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AE789B">
        <w:rPr>
          <w:b/>
          <w:sz w:val="22"/>
          <w:szCs w:val="22"/>
        </w:rPr>
        <w:t>10</w:t>
      </w:r>
      <w:r w:rsidR="004C3681">
        <w:rPr>
          <w:b/>
          <w:sz w:val="22"/>
          <w:szCs w:val="22"/>
        </w:rPr>
        <w:t>8</w:t>
      </w:r>
      <w:r w:rsidR="00026A38">
        <w:rPr>
          <w:b/>
          <w:sz w:val="22"/>
          <w:szCs w:val="22"/>
        </w:rPr>
        <w:t>8</w:t>
      </w:r>
      <w:bookmarkStart w:id="0" w:name="_GoBack"/>
      <w:bookmarkEnd w:id="0"/>
      <w:r>
        <w:rPr>
          <w:b/>
          <w:sz w:val="22"/>
          <w:szCs w:val="22"/>
        </w:rPr>
        <w:t>/20</w:t>
      </w:r>
      <w:r w:rsidR="00AE789B">
        <w:rPr>
          <w:b/>
          <w:sz w:val="22"/>
          <w:szCs w:val="22"/>
        </w:rPr>
        <w:t>2</w:t>
      </w:r>
      <w:r w:rsidR="004C368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>, de</w:t>
      </w:r>
      <w:r w:rsidR="003C7BD8">
        <w:rPr>
          <w:sz w:val="22"/>
          <w:szCs w:val="22"/>
        </w:rPr>
        <w:t xml:space="preserve"> </w:t>
      </w:r>
      <w:r w:rsidR="00BD54BB">
        <w:rPr>
          <w:sz w:val="22"/>
          <w:szCs w:val="22"/>
        </w:rPr>
        <w:t>0</w:t>
      </w:r>
      <w:r w:rsidR="004C3681">
        <w:rPr>
          <w:sz w:val="22"/>
          <w:szCs w:val="22"/>
        </w:rPr>
        <w:t>8</w:t>
      </w:r>
      <w:r w:rsidR="001B09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="00BD54BB">
        <w:rPr>
          <w:sz w:val="22"/>
          <w:szCs w:val="22"/>
        </w:rPr>
        <w:t>março</w:t>
      </w:r>
      <w:r w:rsidR="005A01A4">
        <w:rPr>
          <w:sz w:val="22"/>
          <w:szCs w:val="22"/>
        </w:rPr>
        <w:t xml:space="preserve"> </w:t>
      </w:r>
      <w:r w:rsidR="00AE789B">
        <w:rPr>
          <w:sz w:val="22"/>
          <w:szCs w:val="22"/>
        </w:rPr>
        <w:t>de 202</w:t>
      </w:r>
      <w:r w:rsidR="004C3681">
        <w:rPr>
          <w:sz w:val="22"/>
          <w:szCs w:val="22"/>
        </w:rPr>
        <w:t>1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125C3F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FD011C">
        <w:rPr>
          <w:rFonts w:ascii="Times New Roman" w:hAnsi="Times New Roman" w:cs="Times New Roman"/>
          <w:sz w:val="22"/>
          <w:szCs w:val="22"/>
        </w:rPr>
        <w:t>300.000,00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125C3F">
      <w:pPr>
        <w:pStyle w:val="Recuodecorpodetexto"/>
        <w:spacing w:before="120" w:after="36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E789B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4C3681">
        <w:rPr>
          <w:rFonts w:ascii="Times New Roman" w:hAnsi="Times New Roman" w:cs="Times New Roman"/>
          <w:b w:val="0"/>
          <w:bCs w:val="0"/>
          <w:sz w:val="24"/>
        </w:rPr>
        <w:t>8</w:t>
      </w:r>
      <w:r w:rsidR="00754A1A">
        <w:rPr>
          <w:rFonts w:ascii="Times New Roman" w:hAnsi="Times New Roman" w:cs="Times New Roman"/>
          <w:b w:val="0"/>
          <w:bCs w:val="0"/>
          <w:sz w:val="24"/>
        </w:rPr>
        <w:t>8</w:t>
      </w:r>
      <w:r w:rsidR="00AE789B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>
        <w:rPr>
          <w:rFonts w:ascii="Times New Roman" w:hAnsi="Times New Roman" w:cs="Times New Roman"/>
          <w:b w:val="0"/>
          <w:bCs w:val="0"/>
          <w:sz w:val="24"/>
        </w:rPr>
        <w:t>1</w:t>
      </w:r>
      <w:r w:rsidR="00AE789B">
        <w:rPr>
          <w:rFonts w:ascii="Times New Roman" w:hAnsi="Times New Roman" w:cs="Times New Roman"/>
          <w:b w:val="0"/>
          <w:bCs w:val="0"/>
          <w:sz w:val="24"/>
        </w:rPr>
        <w:t xml:space="preserve"> de 1</w:t>
      </w:r>
      <w:r w:rsidR="004C3681">
        <w:rPr>
          <w:rFonts w:ascii="Times New Roman" w:hAnsi="Times New Roman" w:cs="Times New Roman"/>
          <w:b w:val="0"/>
          <w:bCs w:val="0"/>
          <w:sz w:val="24"/>
        </w:rPr>
        <w:t>8</w:t>
      </w:r>
      <w:r w:rsidR="00AE789B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4C3681">
        <w:rPr>
          <w:rFonts w:ascii="Times New Roman" w:hAnsi="Times New Roman" w:cs="Times New Roman"/>
          <w:b w:val="0"/>
          <w:bCs w:val="0"/>
          <w:sz w:val="24"/>
        </w:rPr>
        <w:t>fevereiro de 2021.</w:t>
      </w:r>
    </w:p>
    <w:p w:rsidR="00277DAF" w:rsidRDefault="00277DAF" w:rsidP="00125C3F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FD011C" w:rsidRPr="00FD011C" w:rsidRDefault="00277DAF" w:rsidP="00FD011C">
      <w:pPr>
        <w:numPr>
          <w:ilvl w:val="0"/>
          <w:numId w:val="1"/>
        </w:numPr>
        <w:spacing w:after="120"/>
        <w:ind w:firstLine="1701"/>
        <w:jc w:val="both"/>
      </w:pPr>
      <w:r w:rsidRPr="00823AB1">
        <w:t xml:space="preserve">Art. 1º </w:t>
      </w:r>
      <w:r w:rsidR="00A21C58">
        <w:t xml:space="preserve">- </w:t>
      </w:r>
      <w:r w:rsidRPr="00823AB1">
        <w:t>Fica aberto</w:t>
      </w:r>
      <w:r w:rsidR="009D44D4" w:rsidRPr="00823AB1">
        <w:t xml:space="preserve"> no orçamento do </w:t>
      </w:r>
      <w:r w:rsidR="00810FAA">
        <w:t>M</w:t>
      </w:r>
      <w:r w:rsidR="009D44D4" w:rsidRPr="00823AB1">
        <w:t xml:space="preserve">unicípio, </w:t>
      </w:r>
      <w:r w:rsidRPr="00823AB1">
        <w:t xml:space="preserve">um Crédito Adicional </w:t>
      </w:r>
      <w:r w:rsidR="008044F2" w:rsidRPr="00823AB1">
        <w:t>Suplementar</w:t>
      </w:r>
      <w:r w:rsidRPr="00823AB1">
        <w:t xml:space="preserve"> no valor de R$</w:t>
      </w:r>
      <w:r w:rsidR="00BB0042">
        <w:t xml:space="preserve"> </w:t>
      </w:r>
      <w:r w:rsidR="00FD011C">
        <w:t>300.000,00</w:t>
      </w:r>
      <w:r w:rsidR="00CB00B6" w:rsidRPr="00CB00B6">
        <w:t xml:space="preserve"> </w:t>
      </w:r>
      <w:r w:rsidR="00754A1A">
        <w:t>(</w:t>
      </w:r>
      <w:r w:rsidR="00FD011C">
        <w:t>trezentos</w:t>
      </w:r>
      <w:r w:rsidR="00754A1A">
        <w:t xml:space="preserve"> mil</w:t>
      </w:r>
      <w:r w:rsidR="00FD011C">
        <w:t xml:space="preserve"> </w:t>
      </w:r>
      <w:r w:rsidR="00754A1A">
        <w:t>reais)</w:t>
      </w:r>
      <w:r w:rsidR="00754A1A" w:rsidRPr="00EE63C9">
        <w:t>,</w:t>
      </w:r>
      <w:r w:rsidR="00754A1A">
        <w:t xml:space="preserve"> para reforço das dotações orçamentárias abaixo</w:t>
      </w:r>
    </w:p>
    <w:tbl>
      <w:tblPr>
        <w:tblW w:w="94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827"/>
        <w:gridCol w:w="5047"/>
        <w:gridCol w:w="1348"/>
      </w:tblGrid>
      <w:tr w:rsidR="00FD011C" w:rsidRPr="00FD011C" w:rsidTr="00FD011C">
        <w:trPr>
          <w:trHeight w:val="325"/>
        </w:trPr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pStyle w:val="Corpodetexto"/>
              <w:rPr>
                <w:rFonts w:ascii="Times New Roman" w:hAnsi="Times New Roman" w:cs="Times New Roman"/>
                <w:b/>
                <w:sz w:val="24"/>
              </w:rPr>
            </w:pPr>
            <w:r w:rsidRPr="00FD011C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10.00</w:t>
            </w:r>
          </w:p>
        </w:tc>
        <w:tc>
          <w:tcPr>
            <w:tcW w:w="6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SECRET. MUNIC.AGRICULTURA E MEIO AMBIENTE</w:t>
            </w:r>
          </w:p>
        </w:tc>
      </w:tr>
      <w:tr w:rsidR="00FD011C" w:rsidRPr="00FD011C" w:rsidTr="00FD011C">
        <w:trPr>
          <w:trHeight w:val="325"/>
        </w:trPr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pStyle w:val="Corpodetexto"/>
              <w:rPr>
                <w:rFonts w:ascii="Times New Roman" w:hAnsi="Times New Roman" w:cs="Times New Roman"/>
                <w:b/>
                <w:sz w:val="24"/>
              </w:rPr>
            </w:pPr>
            <w:r w:rsidRPr="00FD011C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10.15</w:t>
            </w:r>
          </w:p>
        </w:tc>
        <w:tc>
          <w:tcPr>
            <w:tcW w:w="6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DPTO. DE AGRICULTURA</w:t>
            </w:r>
          </w:p>
        </w:tc>
      </w:tr>
      <w:tr w:rsidR="00FD011C" w:rsidRPr="00FD011C" w:rsidTr="00FD011C">
        <w:trPr>
          <w:trHeight w:val="325"/>
        </w:trPr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ind w:left="-57" w:right="-57"/>
              <w:jc w:val="both"/>
              <w:rPr>
                <w:b/>
              </w:rPr>
            </w:pPr>
            <w:r w:rsidRPr="00FD011C">
              <w:rPr>
                <w:b/>
              </w:rPr>
              <w:t>Proj./Ativ.</w:t>
            </w:r>
          </w:p>
        </w:tc>
        <w:tc>
          <w:tcPr>
            <w:tcW w:w="1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ind w:left="-57" w:right="-57"/>
              <w:jc w:val="both"/>
              <w:rPr>
                <w:b/>
              </w:rPr>
            </w:pPr>
            <w:r w:rsidRPr="00FD011C">
              <w:rPr>
                <w:b/>
              </w:rPr>
              <w:t>20.608.0011.2.035</w:t>
            </w:r>
          </w:p>
        </w:tc>
        <w:tc>
          <w:tcPr>
            <w:tcW w:w="6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Incentivo e Assistência ao Produtor Rural</w:t>
            </w:r>
          </w:p>
        </w:tc>
      </w:tr>
      <w:tr w:rsidR="00FD011C" w:rsidRPr="00FD011C" w:rsidTr="00FD011C">
        <w:trPr>
          <w:trHeight w:val="325"/>
        </w:trPr>
        <w:tc>
          <w:tcPr>
            <w:tcW w:w="3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  <w:r w:rsidRPr="00FD011C">
              <w:t>3.3.90.00.00.00.00.00.0617</w:t>
            </w: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  <w:r w:rsidRPr="00FD011C">
              <w:t>Aplicações Diretas</w:t>
            </w:r>
          </w:p>
        </w:tc>
        <w:tc>
          <w:tcPr>
            <w:tcW w:w="1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  <w:r w:rsidRPr="00FD011C">
              <w:t>200.000,00</w:t>
            </w:r>
          </w:p>
        </w:tc>
      </w:tr>
    </w:tbl>
    <w:p w:rsidR="00FD011C" w:rsidRPr="00FD011C" w:rsidRDefault="00FD011C" w:rsidP="00FD011C">
      <w:pPr>
        <w:numPr>
          <w:ilvl w:val="0"/>
          <w:numId w:val="1"/>
        </w:numPr>
        <w:jc w:val="both"/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826"/>
        <w:gridCol w:w="17"/>
        <w:gridCol w:w="5032"/>
        <w:gridCol w:w="1422"/>
      </w:tblGrid>
      <w:tr w:rsidR="00FD011C" w:rsidRPr="00FD011C" w:rsidTr="00FD011C"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pStyle w:val="Corpodetexto"/>
              <w:rPr>
                <w:rFonts w:ascii="Times New Roman" w:hAnsi="Times New Roman" w:cs="Times New Roman"/>
                <w:b/>
                <w:sz w:val="24"/>
              </w:rPr>
            </w:pPr>
            <w:r w:rsidRPr="00FD011C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11.00</w:t>
            </w:r>
          </w:p>
        </w:tc>
        <w:tc>
          <w:tcPr>
            <w:tcW w:w="6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SECRETARIA MUNICIPAL DE ASSISTÊNCIA SOCIAL</w:t>
            </w:r>
          </w:p>
        </w:tc>
      </w:tr>
      <w:tr w:rsidR="00FD011C" w:rsidRPr="00FD011C" w:rsidTr="00FD011C"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pStyle w:val="Corpodetexto"/>
              <w:rPr>
                <w:rFonts w:ascii="Times New Roman" w:hAnsi="Times New Roman" w:cs="Times New Roman"/>
                <w:b/>
                <w:sz w:val="24"/>
              </w:rPr>
            </w:pPr>
            <w:r w:rsidRPr="00FD011C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11.18</w:t>
            </w:r>
          </w:p>
        </w:tc>
        <w:tc>
          <w:tcPr>
            <w:tcW w:w="6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FUNDO MUNICIPAL DE ASSISTÊNCIA SOCIAL</w:t>
            </w:r>
          </w:p>
        </w:tc>
      </w:tr>
      <w:tr w:rsidR="00FD011C" w:rsidRPr="00FD011C" w:rsidTr="00FD011C"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ind w:left="-57" w:right="-57"/>
              <w:jc w:val="both"/>
              <w:rPr>
                <w:b/>
              </w:rPr>
            </w:pPr>
            <w:r w:rsidRPr="00FD011C">
              <w:rPr>
                <w:b/>
              </w:rPr>
              <w:t>Proj./Ativ.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ind w:left="-57" w:right="-57"/>
              <w:jc w:val="both"/>
              <w:rPr>
                <w:b/>
              </w:rPr>
            </w:pPr>
            <w:r w:rsidRPr="00FD011C">
              <w:rPr>
                <w:b/>
              </w:rPr>
              <w:t>08.244.0016.2.072</w:t>
            </w:r>
          </w:p>
        </w:tc>
        <w:tc>
          <w:tcPr>
            <w:tcW w:w="6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</w:rPr>
            </w:pPr>
            <w:r w:rsidRPr="00FD011C">
              <w:rPr>
                <w:b/>
              </w:rPr>
              <w:t>Gestão da Proteção Social Básica</w:t>
            </w:r>
          </w:p>
        </w:tc>
      </w:tr>
      <w:tr w:rsidR="00FD011C" w:rsidRPr="00FD011C" w:rsidTr="00FD011C">
        <w:tc>
          <w:tcPr>
            <w:tcW w:w="30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  <w:r w:rsidRPr="00FD011C">
              <w:t>3.3.90.00.00.00.00.00.0617</w:t>
            </w:r>
          </w:p>
        </w:tc>
        <w:tc>
          <w:tcPr>
            <w:tcW w:w="5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  <w:r w:rsidRPr="00FD011C">
              <w:t xml:space="preserve">Aplicações Diretas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  <w:r w:rsidRPr="00FD011C">
              <w:t>100.000,00</w:t>
            </w:r>
          </w:p>
        </w:tc>
      </w:tr>
      <w:tr w:rsidR="00FD011C" w:rsidRPr="00FD011C" w:rsidTr="00C05978">
        <w:trPr>
          <w:trHeight w:val="325"/>
        </w:trPr>
        <w:tc>
          <w:tcPr>
            <w:tcW w:w="3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  <w:r w:rsidRPr="00FD011C">
              <w:rPr>
                <w:b/>
              </w:rPr>
              <w:t>T O T A L</w:t>
            </w:r>
            <w:r w:rsidRPr="00FD011C">
              <w:t xml:space="preserve"> </w:t>
            </w:r>
            <w:r w:rsidRPr="00FD011C">
              <w:sym w:font="Wingdings 3" w:char="F096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  <w:rPr>
                <w:b/>
                <w:color w:val="000000"/>
              </w:rPr>
            </w:pPr>
            <w:r w:rsidRPr="00FD011C">
              <w:rPr>
                <w:b/>
                <w:color w:val="000000"/>
              </w:rPr>
              <w:t>300.000,00</w:t>
            </w:r>
          </w:p>
        </w:tc>
      </w:tr>
    </w:tbl>
    <w:p w:rsidR="00FD011C" w:rsidRDefault="00FD011C" w:rsidP="00FD011C">
      <w:pPr>
        <w:pStyle w:val="Recuodecorpodetexto2"/>
        <w:numPr>
          <w:ilvl w:val="0"/>
          <w:numId w:val="1"/>
        </w:numPr>
        <w:spacing w:before="120" w:after="120" w:line="300" w:lineRule="exact"/>
        <w:ind w:firstLine="1701"/>
        <w:rPr>
          <w:rFonts w:ascii="Times New Roman" w:hAnsi="Times New Roman"/>
          <w:sz w:val="24"/>
        </w:rPr>
      </w:pPr>
      <w:r w:rsidRPr="007B51A8">
        <w:rPr>
          <w:rFonts w:ascii="Times New Roman" w:hAnsi="Times New Roman"/>
          <w:b/>
          <w:sz w:val="24"/>
        </w:rPr>
        <w:t>Art. 2º</w:t>
      </w:r>
      <w:r w:rsidRPr="004B75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P</w:t>
      </w:r>
      <w:r w:rsidRPr="004B75E8">
        <w:rPr>
          <w:rFonts w:ascii="Times New Roman" w:hAnsi="Times New Roman"/>
          <w:sz w:val="24"/>
        </w:rPr>
        <w:t xml:space="preserve">ara cobertura do crédito </w:t>
      </w:r>
      <w:r>
        <w:rPr>
          <w:rFonts w:ascii="Times New Roman" w:hAnsi="Times New Roman"/>
          <w:sz w:val="24"/>
        </w:rPr>
        <w:t xml:space="preserve">aberto no artigo anterior </w:t>
      </w:r>
      <w:r w:rsidRPr="004B75E8">
        <w:rPr>
          <w:rFonts w:ascii="Times New Roman" w:hAnsi="Times New Roman"/>
          <w:sz w:val="24"/>
        </w:rPr>
        <w:t xml:space="preserve">fica utilizado o superávit financeiro </w:t>
      </w:r>
      <w:r>
        <w:rPr>
          <w:rFonts w:ascii="Times New Roman" w:hAnsi="Times New Roman"/>
          <w:sz w:val="24"/>
        </w:rPr>
        <w:t>apurado n</w:t>
      </w:r>
      <w:r w:rsidRPr="004B75E8">
        <w:rPr>
          <w:rFonts w:ascii="Times New Roman" w:hAnsi="Times New Roman"/>
          <w:sz w:val="24"/>
        </w:rPr>
        <w:t>o exercício de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>, da</w:t>
      </w:r>
      <w:r>
        <w:rPr>
          <w:rFonts w:ascii="Times New Roman" w:hAnsi="Times New Roman"/>
          <w:sz w:val="24"/>
        </w:rPr>
        <w:t xml:space="preserve"> seguinte</w:t>
      </w:r>
      <w:r w:rsidRPr="004B75E8">
        <w:rPr>
          <w:rFonts w:ascii="Times New Roman" w:hAnsi="Times New Roman"/>
          <w:sz w:val="24"/>
        </w:rPr>
        <w:t xml:space="preserve"> fonte de recurso</w:t>
      </w:r>
      <w:r>
        <w:rPr>
          <w:rFonts w:ascii="Times New Roman" w:hAnsi="Times New Roman"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1"/>
        <w:gridCol w:w="1702"/>
        <w:gridCol w:w="1611"/>
      </w:tblGrid>
      <w:tr w:rsidR="00FD011C" w:rsidTr="00FD011C">
        <w:trPr>
          <w:trHeight w:val="370"/>
        </w:trPr>
        <w:tc>
          <w:tcPr>
            <w:tcW w:w="6041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3B87">
              <w:rPr>
                <w:rFonts w:ascii="Times New Roman" w:hAnsi="Times New Roman"/>
                <w:b/>
                <w:sz w:val="24"/>
              </w:rPr>
              <w:t>Descrição</w:t>
            </w:r>
          </w:p>
        </w:tc>
        <w:tc>
          <w:tcPr>
            <w:tcW w:w="1702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3B87">
              <w:rPr>
                <w:rFonts w:ascii="Times New Roman" w:hAnsi="Times New Roman"/>
                <w:b/>
                <w:sz w:val="24"/>
              </w:rPr>
              <w:t>Recurso</w:t>
            </w:r>
          </w:p>
        </w:tc>
        <w:tc>
          <w:tcPr>
            <w:tcW w:w="1611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3B87">
              <w:rPr>
                <w:rFonts w:ascii="Times New Roman" w:hAnsi="Times New Roman"/>
                <w:b/>
                <w:sz w:val="24"/>
              </w:rPr>
              <w:t>Valor</w:t>
            </w:r>
          </w:p>
        </w:tc>
      </w:tr>
      <w:tr w:rsidR="00FD011C" w:rsidTr="00FD011C">
        <w:trPr>
          <w:trHeight w:val="384"/>
        </w:trPr>
        <w:tc>
          <w:tcPr>
            <w:tcW w:w="6041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Ordinários</w:t>
            </w:r>
          </w:p>
        </w:tc>
        <w:tc>
          <w:tcPr>
            <w:tcW w:w="1702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500/617</w:t>
            </w:r>
          </w:p>
        </w:tc>
        <w:tc>
          <w:tcPr>
            <w:tcW w:w="1611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300.000,00</w:t>
            </w:r>
          </w:p>
        </w:tc>
      </w:tr>
    </w:tbl>
    <w:p w:rsidR="00754A1A" w:rsidRDefault="00754A1A" w:rsidP="00754A1A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3º - Em consequência da abertura do crédito adicional suplementar autorizado no artigo 1°, as Tabelas e Anexos demonstrativos das respectivas despesas do PPA </w:t>
      </w:r>
      <w:r w:rsidRPr="004B75E8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8</w:t>
      </w:r>
      <w:r w:rsidRPr="004B75E8">
        <w:rPr>
          <w:rFonts w:ascii="Times New Roman" w:hAnsi="Times New Roman" w:cs="Times New Roman"/>
          <w:sz w:val="24"/>
        </w:rPr>
        <w:t>/20</w:t>
      </w:r>
      <w:r>
        <w:rPr>
          <w:rFonts w:ascii="Times New Roman" w:hAnsi="Times New Roman" w:cs="Times New Roman"/>
          <w:sz w:val="24"/>
        </w:rPr>
        <w:t>21</w:t>
      </w:r>
      <w:r w:rsidRPr="004B75E8">
        <w:rPr>
          <w:rFonts w:ascii="Times New Roman" w:hAnsi="Times New Roman" w:cs="Times New Roman"/>
          <w:sz w:val="24"/>
        </w:rPr>
        <w:t xml:space="preserve"> - Lei Municipal nº </w:t>
      </w:r>
      <w:r>
        <w:rPr>
          <w:rFonts w:ascii="Times New Roman" w:hAnsi="Times New Roman" w:cs="Times New Roman"/>
          <w:sz w:val="24"/>
        </w:rPr>
        <w:t>1536/2017 e suas alterações</w:t>
      </w:r>
      <w:r w:rsidRPr="004B75E8">
        <w:rPr>
          <w:rFonts w:ascii="Times New Roman" w:hAnsi="Times New Roman" w:cs="Times New Roman"/>
          <w:sz w:val="24"/>
        </w:rPr>
        <w:t>, da LDO 20</w:t>
      </w:r>
      <w:r>
        <w:rPr>
          <w:rFonts w:ascii="Times New Roman" w:hAnsi="Times New Roman" w:cs="Times New Roman"/>
          <w:sz w:val="24"/>
        </w:rPr>
        <w:t>21</w:t>
      </w:r>
      <w:r w:rsidRPr="004B75E8">
        <w:rPr>
          <w:rFonts w:ascii="Times New Roman" w:hAnsi="Times New Roman" w:cs="Times New Roman"/>
          <w:sz w:val="24"/>
        </w:rPr>
        <w:t xml:space="preserve"> - Lei Municipal nº </w:t>
      </w:r>
      <w:r>
        <w:rPr>
          <w:rFonts w:ascii="Times New Roman" w:hAnsi="Times New Roman" w:cs="Times New Roman"/>
          <w:sz w:val="24"/>
        </w:rPr>
        <w:t>1773/2020</w:t>
      </w:r>
      <w:r w:rsidRPr="004B75E8">
        <w:rPr>
          <w:rFonts w:ascii="Times New Roman" w:hAnsi="Times New Roman" w:cs="Times New Roman"/>
          <w:sz w:val="24"/>
        </w:rPr>
        <w:t xml:space="preserve"> e da LOA 20</w:t>
      </w:r>
      <w:r>
        <w:rPr>
          <w:rFonts w:ascii="Times New Roman" w:hAnsi="Times New Roman" w:cs="Times New Roman"/>
          <w:sz w:val="24"/>
        </w:rPr>
        <w:t>21</w:t>
      </w:r>
      <w:r w:rsidRPr="004B75E8">
        <w:rPr>
          <w:rFonts w:ascii="Times New Roman" w:hAnsi="Times New Roman" w:cs="Times New Roman"/>
          <w:sz w:val="24"/>
        </w:rPr>
        <w:t xml:space="preserve"> – Lei Municipal nº </w:t>
      </w:r>
      <w:r>
        <w:rPr>
          <w:rFonts w:ascii="Times New Roman" w:hAnsi="Times New Roman" w:cs="Times New Roman"/>
          <w:sz w:val="24"/>
        </w:rPr>
        <w:t>1779/2020</w:t>
      </w:r>
      <w:r w:rsidRPr="004B75E8">
        <w:rPr>
          <w:rFonts w:ascii="Times New Roman" w:hAnsi="Times New Roman" w:cs="Times New Roman"/>
          <w:sz w:val="24"/>
        </w:rPr>
        <w:t xml:space="preserve">, serão alterados nas importâncias </w:t>
      </w:r>
      <w:r>
        <w:rPr>
          <w:rFonts w:ascii="Times New Roman" w:hAnsi="Times New Roman" w:cs="Times New Roman"/>
          <w:sz w:val="24"/>
        </w:rPr>
        <w:t xml:space="preserve">correspondentes, no valor de </w:t>
      </w:r>
      <w:r w:rsidRPr="00773DDC">
        <w:rPr>
          <w:rFonts w:ascii="Times New Roman" w:hAnsi="Times New Roman" w:cs="Times New Roman"/>
          <w:sz w:val="24"/>
        </w:rPr>
        <w:t xml:space="preserve">R$ </w:t>
      </w:r>
      <w:r w:rsidR="00FD011C">
        <w:rPr>
          <w:rFonts w:ascii="Times New Roman" w:hAnsi="Times New Roman" w:cs="Times New Roman"/>
          <w:sz w:val="24"/>
        </w:rPr>
        <w:t xml:space="preserve">300.000,00 </w:t>
      </w:r>
      <w:r>
        <w:rPr>
          <w:rFonts w:ascii="Times New Roman" w:hAnsi="Times New Roman" w:cs="Times New Roman"/>
          <w:sz w:val="24"/>
        </w:rPr>
        <w:t>(</w:t>
      </w:r>
      <w:r w:rsidR="00FD011C">
        <w:rPr>
          <w:rFonts w:ascii="Times New Roman" w:hAnsi="Times New Roman" w:cs="Times New Roman"/>
          <w:sz w:val="24"/>
        </w:rPr>
        <w:t>trezentos mil reais</w:t>
      </w:r>
      <w:r>
        <w:rPr>
          <w:rFonts w:ascii="Times New Roman" w:hAnsi="Times New Roman" w:cs="Times New Roman"/>
          <w:sz w:val="24"/>
        </w:rPr>
        <w:t>)</w:t>
      </w:r>
    </w:p>
    <w:p w:rsidR="00754A1A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</w:t>
      </w:r>
      <w:r w:rsidR="009A252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º -  </w:t>
      </w:r>
      <w:r w:rsidR="009A252E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Pr="004B75E8" w:rsidRDefault="009A252E" w:rsidP="00FD011C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5</w:t>
      </w:r>
      <w:r w:rsidR="00754A1A">
        <w:rPr>
          <w:rFonts w:ascii="Times New Roman" w:hAnsi="Times New Roman" w:cs="Times New Roman"/>
          <w:sz w:val="24"/>
        </w:rPr>
        <w:t>º -  Revogam-se as disposições em contrário.</w:t>
      </w:r>
    </w:p>
    <w:p w:rsidR="00FD011C" w:rsidRDefault="00277DAF" w:rsidP="00FD011C">
      <w:pPr>
        <w:spacing w:before="360" w:line="300" w:lineRule="exact"/>
        <w:jc w:val="center"/>
      </w:pPr>
      <w:r w:rsidRPr="004B75E8">
        <w:t xml:space="preserve">Descanso - SC, </w:t>
      </w:r>
      <w:r w:rsidR="00FD011C">
        <w:t>08</w:t>
      </w:r>
      <w:r w:rsidRPr="004B75E8">
        <w:t xml:space="preserve"> de </w:t>
      </w:r>
      <w:r w:rsidR="00FD011C">
        <w:t>março</w:t>
      </w:r>
      <w:r w:rsidR="00E17883">
        <w:t xml:space="preserve"> </w:t>
      </w:r>
      <w:r w:rsidR="004C3681">
        <w:t>de 2021</w:t>
      </w:r>
    </w:p>
    <w:p w:rsidR="00D00724" w:rsidRDefault="00EC6D88" w:rsidP="00FD011C">
      <w:pPr>
        <w:spacing w:before="360" w:line="300" w:lineRule="exact"/>
        <w:jc w:val="center"/>
      </w:pPr>
      <w:r>
        <w:t xml:space="preserve">Sadi </w:t>
      </w:r>
      <w:r w:rsidR="00FD011C">
        <w:t>Inácio</w:t>
      </w:r>
      <w:r>
        <w:t xml:space="preserve"> Bonamigo</w:t>
      </w:r>
    </w:p>
    <w:p w:rsidR="00EC6D88" w:rsidRDefault="00EC6D88" w:rsidP="00EC6D88">
      <w:pPr>
        <w:spacing w:line="300" w:lineRule="exact"/>
        <w:jc w:val="center"/>
      </w:pPr>
      <w:r>
        <w:t xml:space="preserve">Prefeito </w:t>
      </w:r>
      <w:r w:rsidR="00FD011C">
        <w:t>de Descanso</w:t>
      </w:r>
    </w:p>
    <w:p w:rsidR="00FD011C" w:rsidRPr="004B75E8" w:rsidRDefault="00FD011C" w:rsidP="00EC6D88">
      <w:pPr>
        <w:spacing w:line="300" w:lineRule="exact"/>
        <w:jc w:val="center"/>
      </w:pPr>
    </w:p>
    <w:p w:rsidR="00277DAF" w:rsidRPr="004B75E8" w:rsidRDefault="00277DAF" w:rsidP="00FD011C">
      <w:pPr>
        <w:pStyle w:val="Corpodetexto3"/>
        <w:ind w:right="17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E789B" w:rsidRDefault="004B75E8" w:rsidP="00FD011C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AE789B" w:rsidRDefault="00AE789B" w:rsidP="00FD011C">
      <w:pPr>
        <w:pStyle w:val="Corpodetexto3"/>
        <w:ind w:left="708"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Thais Regina Durigon </w:t>
      </w:r>
    </w:p>
    <w:p w:rsidR="00AE789B" w:rsidRDefault="00AE789B" w:rsidP="00AE789B">
      <w:pPr>
        <w:pStyle w:val="Corpodetexto3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Agente de Secretaria</w:t>
      </w:r>
    </w:p>
    <w:sectPr w:rsidR="00AE789B" w:rsidSect="00263BCE">
      <w:headerReference w:type="default" r:id="rId9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9E" w:rsidRDefault="00B4579E" w:rsidP="00823AB1">
      <w:r>
        <w:separator/>
      </w:r>
    </w:p>
  </w:endnote>
  <w:endnote w:type="continuationSeparator" w:id="0">
    <w:p w:rsidR="00B4579E" w:rsidRDefault="00B4579E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9E" w:rsidRDefault="00B4579E" w:rsidP="00823AB1">
      <w:r>
        <w:separator/>
      </w:r>
    </w:p>
  </w:footnote>
  <w:footnote w:type="continuationSeparator" w:id="0">
    <w:p w:rsidR="00B4579E" w:rsidRDefault="00B4579E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C3681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E789B">
            <w:rPr>
              <w:b/>
              <w:sz w:val="18"/>
            </w:rPr>
            <w:t>10</w:t>
          </w:r>
          <w:r w:rsidR="00754A1A">
            <w:rPr>
              <w:b/>
              <w:sz w:val="18"/>
            </w:rPr>
            <w:t>85</w:t>
          </w:r>
          <w:r w:rsidRPr="00D371D3">
            <w:rPr>
              <w:b/>
              <w:sz w:val="18"/>
            </w:rPr>
            <w:t>/20</w:t>
          </w:r>
          <w:r w:rsidR="00AE789B">
            <w:rPr>
              <w:b/>
              <w:sz w:val="18"/>
            </w:rPr>
            <w:t>2</w:t>
          </w:r>
          <w:r w:rsidR="004C3681">
            <w:rPr>
              <w:b/>
              <w:sz w:val="18"/>
            </w:rPr>
            <w:t>1</w:t>
          </w:r>
          <w:r w:rsidRPr="00D371D3">
            <w:rPr>
              <w:b/>
              <w:sz w:val="18"/>
            </w:rPr>
            <w:t>-SF, de</w:t>
          </w:r>
          <w:r w:rsidR="001B0933">
            <w:rPr>
              <w:b/>
              <w:sz w:val="18"/>
            </w:rPr>
            <w:t xml:space="preserve"> </w:t>
          </w:r>
          <w:r w:rsidR="005A01A4">
            <w:rPr>
              <w:b/>
              <w:sz w:val="18"/>
            </w:rPr>
            <w:t>1</w:t>
          </w:r>
          <w:r w:rsidR="004C3681">
            <w:rPr>
              <w:b/>
              <w:sz w:val="18"/>
            </w:rPr>
            <w:t>8</w:t>
          </w:r>
          <w:r w:rsidRPr="00D371D3">
            <w:rPr>
              <w:b/>
              <w:sz w:val="18"/>
            </w:rPr>
            <w:t xml:space="preserve"> de</w:t>
          </w:r>
          <w:r w:rsidR="004C3681">
            <w:rPr>
              <w:b/>
              <w:sz w:val="18"/>
            </w:rPr>
            <w:t xml:space="preserve"> fevereiro</w:t>
          </w:r>
          <w:r w:rsidR="005A01A4">
            <w:rPr>
              <w:b/>
              <w:sz w:val="18"/>
            </w:rPr>
            <w:t xml:space="preserve"> </w:t>
          </w:r>
          <w:r w:rsidRPr="00D371D3">
            <w:rPr>
              <w:b/>
              <w:sz w:val="18"/>
            </w:rPr>
            <w:t>de 20</w:t>
          </w:r>
          <w:r w:rsidR="00AE789B">
            <w:rPr>
              <w:b/>
              <w:sz w:val="18"/>
            </w:rPr>
            <w:t>2</w:t>
          </w:r>
          <w:r w:rsidR="004C3681">
            <w:rPr>
              <w:b/>
              <w:sz w:val="18"/>
            </w:rPr>
            <w:t>1</w:t>
          </w:r>
        </w:p>
      </w:tc>
    </w:tr>
  </w:tbl>
  <w:p w:rsidR="00823AB1" w:rsidRDefault="00823A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26A38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9046A"/>
    <w:rsid w:val="00091C78"/>
    <w:rsid w:val="000B27F6"/>
    <w:rsid w:val="000C0EB2"/>
    <w:rsid w:val="000C3A65"/>
    <w:rsid w:val="000C63FF"/>
    <w:rsid w:val="00110D38"/>
    <w:rsid w:val="00111F7A"/>
    <w:rsid w:val="00113843"/>
    <w:rsid w:val="00121E70"/>
    <w:rsid w:val="00125C3F"/>
    <w:rsid w:val="0014519D"/>
    <w:rsid w:val="00154CDB"/>
    <w:rsid w:val="0016004B"/>
    <w:rsid w:val="00166CEA"/>
    <w:rsid w:val="00186856"/>
    <w:rsid w:val="00192824"/>
    <w:rsid w:val="001958B9"/>
    <w:rsid w:val="001B0933"/>
    <w:rsid w:val="001B1618"/>
    <w:rsid w:val="001C3292"/>
    <w:rsid w:val="001C7935"/>
    <w:rsid w:val="001E3CC2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3417"/>
    <w:rsid w:val="00401787"/>
    <w:rsid w:val="004137DD"/>
    <w:rsid w:val="004200CD"/>
    <w:rsid w:val="004243DF"/>
    <w:rsid w:val="004565A3"/>
    <w:rsid w:val="00481130"/>
    <w:rsid w:val="004B75E8"/>
    <w:rsid w:val="004C3384"/>
    <w:rsid w:val="004C3681"/>
    <w:rsid w:val="004E1031"/>
    <w:rsid w:val="004F29E6"/>
    <w:rsid w:val="004F2A7F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A01A4"/>
    <w:rsid w:val="005A06E3"/>
    <w:rsid w:val="005B4C52"/>
    <w:rsid w:val="005C172F"/>
    <w:rsid w:val="005D606E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C560B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AE35CE"/>
    <w:rsid w:val="00AE789B"/>
    <w:rsid w:val="00B0197F"/>
    <w:rsid w:val="00B4579E"/>
    <w:rsid w:val="00B55677"/>
    <w:rsid w:val="00B658AF"/>
    <w:rsid w:val="00B6787E"/>
    <w:rsid w:val="00B96A77"/>
    <w:rsid w:val="00BA45E9"/>
    <w:rsid w:val="00BA4A79"/>
    <w:rsid w:val="00BB0042"/>
    <w:rsid w:val="00BD512B"/>
    <w:rsid w:val="00BD54BB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E57E2"/>
    <w:rsid w:val="00CE6246"/>
    <w:rsid w:val="00CF241F"/>
    <w:rsid w:val="00CF7E6E"/>
    <w:rsid w:val="00D00724"/>
    <w:rsid w:val="00D0192F"/>
    <w:rsid w:val="00D06071"/>
    <w:rsid w:val="00D07F34"/>
    <w:rsid w:val="00D14683"/>
    <w:rsid w:val="00D277CE"/>
    <w:rsid w:val="00D51E64"/>
    <w:rsid w:val="00D57DB3"/>
    <w:rsid w:val="00D6326A"/>
    <w:rsid w:val="00D8393A"/>
    <w:rsid w:val="00D85D1F"/>
    <w:rsid w:val="00D96B45"/>
    <w:rsid w:val="00DB3448"/>
    <w:rsid w:val="00DB57E6"/>
    <w:rsid w:val="00DC49EA"/>
    <w:rsid w:val="00DD3F16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C6D88"/>
    <w:rsid w:val="00EF4F14"/>
    <w:rsid w:val="00F1549B"/>
    <w:rsid w:val="00F24D05"/>
    <w:rsid w:val="00F47244"/>
    <w:rsid w:val="00F509D9"/>
    <w:rsid w:val="00F6110F"/>
    <w:rsid w:val="00FC0F9C"/>
    <w:rsid w:val="00FD011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C6FA-9630-492C-9F59-D3192FF1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4</cp:revision>
  <cp:lastPrinted>2021-02-19T13:13:00Z</cp:lastPrinted>
  <dcterms:created xsi:type="dcterms:W3CDTF">2021-03-08T16:22:00Z</dcterms:created>
  <dcterms:modified xsi:type="dcterms:W3CDTF">2021-03-09T10:57:00Z</dcterms:modified>
</cp:coreProperties>
</file>