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</w:t>
      </w:r>
      <w:r w:rsidR="00C917C8">
        <w:rPr>
          <w:sz w:val="24"/>
          <w:szCs w:val="24"/>
        </w:rPr>
        <w:t>1</w:t>
      </w:r>
      <w:r w:rsidR="00326A25">
        <w:rPr>
          <w:sz w:val="24"/>
          <w:szCs w:val="24"/>
        </w:rPr>
        <w:t>3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325784" w:rsidRPr="00325784">
        <w:rPr>
          <w:sz w:val="24"/>
          <w:szCs w:val="24"/>
        </w:rPr>
        <w:t>15947/2020, de 19 de agosto 2020</w:t>
      </w:r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326A25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326A25">
        <w:rPr>
          <w:sz w:val="24"/>
          <w:szCs w:val="24"/>
        </w:rPr>
        <w:t>de</w:t>
      </w:r>
      <w:proofErr w:type="gramEnd"/>
      <w:r w:rsidRPr="00326A25">
        <w:rPr>
          <w:sz w:val="24"/>
          <w:szCs w:val="24"/>
        </w:rPr>
        <w:t xml:space="preserve"> </w:t>
      </w:r>
      <w:r w:rsidR="00326A25" w:rsidRPr="00326A25">
        <w:rPr>
          <w:b/>
          <w:sz w:val="24"/>
          <w:szCs w:val="24"/>
        </w:rPr>
        <w:t>ADIRSO BORGES DOS SANTOS</w:t>
      </w:r>
      <w:r w:rsidR="00326A25" w:rsidRPr="00326A25">
        <w:rPr>
          <w:sz w:val="24"/>
          <w:szCs w:val="24"/>
        </w:rPr>
        <w:t>, Código: 3.068, ocupante do cargo (41) efetivo de Motorista</w:t>
      </w:r>
      <w:r w:rsidR="00326A25" w:rsidRPr="00326A25">
        <w:rPr>
          <w:sz w:val="24"/>
          <w:szCs w:val="24"/>
        </w:rPr>
        <w:t xml:space="preserve"> </w:t>
      </w:r>
      <w:r w:rsidR="00326A25" w:rsidRPr="00326A25">
        <w:rPr>
          <w:sz w:val="24"/>
          <w:szCs w:val="24"/>
        </w:rPr>
        <w:t>condu</w:t>
      </w:r>
      <w:r w:rsidR="00326A25" w:rsidRPr="00326A25">
        <w:rPr>
          <w:sz w:val="24"/>
          <w:szCs w:val="24"/>
        </w:rPr>
        <w:t>tor do veículo</w:t>
      </w:r>
      <w:r w:rsidR="00326A25" w:rsidRPr="00326A25">
        <w:rPr>
          <w:sz w:val="24"/>
          <w:szCs w:val="24"/>
        </w:rPr>
        <w:t xml:space="preserve"> GM SPIN Premier 1.8 L, 111CV, Ano 2019/2020, N° Patrimônio 8003, QJQ-2834, lotado na Secretaria da Saúde, para exercício das atribuições do cargo, com carga horária de 40 horas semanais, sob o regime Estatutário, vinculado ao Regime Geral de Previdência Social – RGPS, do Quadro de Pessoal da Administração Direta do Município de Descanso</w:t>
      </w:r>
      <w:r w:rsidR="00A63589" w:rsidRPr="00326A25">
        <w:rPr>
          <w:sz w:val="24"/>
          <w:szCs w:val="24"/>
        </w:rPr>
        <w:t>,</w:t>
      </w:r>
      <w:r w:rsidR="00812F62" w:rsidRPr="00326A25">
        <w:rPr>
          <w:sz w:val="24"/>
          <w:szCs w:val="24"/>
        </w:rPr>
        <w:t xml:space="preserve"> </w:t>
      </w:r>
      <w:r w:rsidR="00602829" w:rsidRPr="00326A25">
        <w:rPr>
          <w:sz w:val="24"/>
          <w:szCs w:val="24"/>
        </w:rPr>
        <w:t xml:space="preserve">que </w:t>
      </w:r>
      <w:r w:rsidR="00812F62" w:rsidRPr="00326A25">
        <w:rPr>
          <w:sz w:val="24"/>
          <w:szCs w:val="24"/>
        </w:rPr>
        <w:t>concede</w:t>
      </w:r>
      <w:r w:rsidR="006F3DDB" w:rsidRPr="00326A25">
        <w:rPr>
          <w:sz w:val="24"/>
          <w:szCs w:val="24"/>
        </w:rPr>
        <w:t xml:space="preserve"> </w:t>
      </w:r>
      <w:r w:rsidR="00812F62" w:rsidRPr="00326A25">
        <w:rPr>
          <w:sz w:val="24"/>
          <w:szCs w:val="24"/>
        </w:rPr>
        <w:t>adicional de insalubridade de grau m</w:t>
      </w:r>
      <w:r w:rsidR="00326A25">
        <w:rPr>
          <w:sz w:val="24"/>
          <w:szCs w:val="24"/>
        </w:rPr>
        <w:t>édio</w:t>
      </w:r>
      <w:r w:rsidR="00812F62" w:rsidRPr="00326A25">
        <w:rPr>
          <w:sz w:val="24"/>
          <w:szCs w:val="24"/>
        </w:rPr>
        <w:t xml:space="preserve">, correspondendo a </w:t>
      </w:r>
      <w:r w:rsidR="00326A25">
        <w:rPr>
          <w:sz w:val="24"/>
          <w:szCs w:val="24"/>
        </w:rPr>
        <w:t>2</w:t>
      </w:r>
      <w:r w:rsidR="00812F62" w:rsidRPr="00326A25">
        <w:rPr>
          <w:sz w:val="24"/>
          <w:szCs w:val="24"/>
        </w:rPr>
        <w:t>0% (</w:t>
      </w:r>
      <w:r w:rsidR="00326A25">
        <w:rPr>
          <w:sz w:val="24"/>
          <w:szCs w:val="24"/>
        </w:rPr>
        <w:t>vinte</w:t>
      </w:r>
      <w:r w:rsidR="00812F62" w:rsidRPr="00326A25">
        <w:rPr>
          <w:sz w:val="24"/>
          <w:szCs w:val="24"/>
        </w:rPr>
        <w:t xml:space="preserve"> por cento) do salário mínimo</w:t>
      </w:r>
      <w:r w:rsidR="00602829" w:rsidRPr="00326A25">
        <w:rPr>
          <w:sz w:val="24"/>
          <w:szCs w:val="24"/>
        </w:rPr>
        <w:t>,</w:t>
      </w:r>
      <w:r w:rsidR="00812F62" w:rsidRPr="00326A25">
        <w:rPr>
          <w:sz w:val="24"/>
          <w:szCs w:val="24"/>
        </w:rPr>
        <w:t xml:space="preserve"> de acordo com o constante no laudo de insalubridade elaborado pelo SESI em novembro de 2020, versão 2.1/2020, e seus efeitos retroativos a 01 de dezembro de 2020.</w:t>
      </w: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325784" w:rsidRDefault="00325784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AA4C7D" w:rsidRDefault="00AA4C7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325784" w:rsidRDefault="00325784" w:rsidP="008445D4">
      <w:pPr>
        <w:spacing w:line="360" w:lineRule="auto"/>
        <w:jc w:val="center"/>
        <w:rPr>
          <w:sz w:val="24"/>
          <w:szCs w:val="24"/>
        </w:rPr>
      </w:pP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B7" w:rsidRDefault="00770BB7" w:rsidP="008445D4">
      <w:r>
        <w:separator/>
      </w:r>
    </w:p>
  </w:endnote>
  <w:endnote w:type="continuationSeparator" w:id="0">
    <w:p w:rsidR="00770BB7" w:rsidRDefault="00770BB7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B7" w:rsidRDefault="00770BB7" w:rsidP="008445D4">
      <w:r>
        <w:separator/>
      </w:r>
    </w:p>
  </w:footnote>
  <w:footnote w:type="continuationSeparator" w:id="0">
    <w:p w:rsidR="00770BB7" w:rsidRDefault="00770BB7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231D6"/>
    <w:rsid w:val="000323B2"/>
    <w:rsid w:val="000605E7"/>
    <w:rsid w:val="00065D99"/>
    <w:rsid w:val="00087E03"/>
    <w:rsid w:val="000B5C60"/>
    <w:rsid w:val="000C36CC"/>
    <w:rsid w:val="000C3985"/>
    <w:rsid w:val="000E16A8"/>
    <w:rsid w:val="000F0685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1A66"/>
    <w:rsid w:val="00227612"/>
    <w:rsid w:val="00235CAF"/>
    <w:rsid w:val="002B4F7F"/>
    <w:rsid w:val="002B5053"/>
    <w:rsid w:val="002B7DF6"/>
    <w:rsid w:val="002C48AE"/>
    <w:rsid w:val="002D37A2"/>
    <w:rsid w:val="00303B88"/>
    <w:rsid w:val="00323E81"/>
    <w:rsid w:val="00325784"/>
    <w:rsid w:val="0032631C"/>
    <w:rsid w:val="00326A25"/>
    <w:rsid w:val="003304CA"/>
    <w:rsid w:val="00331AF6"/>
    <w:rsid w:val="003513E2"/>
    <w:rsid w:val="0037692D"/>
    <w:rsid w:val="00383336"/>
    <w:rsid w:val="003B4D9E"/>
    <w:rsid w:val="003C2417"/>
    <w:rsid w:val="003E06E1"/>
    <w:rsid w:val="003F4A43"/>
    <w:rsid w:val="00434194"/>
    <w:rsid w:val="00435424"/>
    <w:rsid w:val="0043769F"/>
    <w:rsid w:val="00444972"/>
    <w:rsid w:val="00453C36"/>
    <w:rsid w:val="004610F1"/>
    <w:rsid w:val="004921B2"/>
    <w:rsid w:val="004A3D41"/>
    <w:rsid w:val="004A5C38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2137F"/>
    <w:rsid w:val="007223D6"/>
    <w:rsid w:val="00743D58"/>
    <w:rsid w:val="00770BB7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666A8"/>
    <w:rsid w:val="00877681"/>
    <w:rsid w:val="00890DFD"/>
    <w:rsid w:val="008F4A6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63589"/>
    <w:rsid w:val="00A7188B"/>
    <w:rsid w:val="00A81DE6"/>
    <w:rsid w:val="00A94FFF"/>
    <w:rsid w:val="00AA4C7D"/>
    <w:rsid w:val="00AB5594"/>
    <w:rsid w:val="00AE1A7E"/>
    <w:rsid w:val="00AF76F0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E7C25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917C8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75C0B"/>
    <w:rsid w:val="00E80C7B"/>
    <w:rsid w:val="00E83492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572AC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1861-26BE-4E87-A7EE-FE3718C7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</cp:revision>
  <cp:lastPrinted>2019-09-17T18:36:00Z</cp:lastPrinted>
  <dcterms:created xsi:type="dcterms:W3CDTF">2019-09-17T18:38:00Z</dcterms:created>
  <dcterms:modified xsi:type="dcterms:W3CDTF">2020-12-04T18:58:00Z</dcterms:modified>
</cp:coreProperties>
</file>