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</w:t>
      </w:r>
      <w:r w:rsidR="007223D6">
        <w:rPr>
          <w:sz w:val="24"/>
          <w:szCs w:val="24"/>
        </w:rPr>
        <w:t>1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AF76F0">
        <w:rPr>
          <w:sz w:val="24"/>
          <w:szCs w:val="24"/>
        </w:rPr>
        <w:t>15533/2020</w:t>
      </w:r>
      <w:r w:rsidR="00AF76F0" w:rsidRPr="00C57BA0">
        <w:rPr>
          <w:sz w:val="24"/>
          <w:szCs w:val="24"/>
        </w:rPr>
        <w:t xml:space="preserve">, de </w:t>
      </w:r>
      <w:r w:rsidR="00AF76F0">
        <w:rPr>
          <w:sz w:val="24"/>
          <w:szCs w:val="24"/>
        </w:rPr>
        <w:t>05 de fevereiro de 2020</w:t>
      </w:r>
      <w:bookmarkStart w:id="0" w:name="_GoBack"/>
      <w:bookmarkEnd w:id="0"/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A63589">
        <w:rPr>
          <w:sz w:val="24"/>
          <w:szCs w:val="24"/>
        </w:rPr>
        <w:t>de</w:t>
      </w:r>
      <w:proofErr w:type="gramEnd"/>
      <w:r w:rsidRPr="00A63589">
        <w:rPr>
          <w:sz w:val="24"/>
          <w:szCs w:val="24"/>
        </w:rPr>
        <w:t xml:space="preserve"> </w:t>
      </w:r>
      <w:r w:rsidR="00AF76F0" w:rsidRPr="00742A7A">
        <w:rPr>
          <w:b/>
          <w:sz w:val="24"/>
          <w:szCs w:val="24"/>
        </w:rPr>
        <w:t>ÉLIO LUIZ KUSS</w:t>
      </w:r>
      <w:r w:rsidR="00AF76F0" w:rsidRPr="00742A7A">
        <w:rPr>
          <w:sz w:val="24"/>
          <w:szCs w:val="24"/>
        </w:rPr>
        <w:t xml:space="preserve">, Código: 3.606, brasileiro, casado, nascido aos 28.07.1973, portador do CPF nº 715.138.090-91 e RG nº 6055008277, residente e domiciliado na TV </w:t>
      </w:r>
      <w:proofErr w:type="spellStart"/>
      <w:r w:rsidR="00AF76F0" w:rsidRPr="00742A7A">
        <w:rPr>
          <w:sz w:val="24"/>
          <w:szCs w:val="24"/>
        </w:rPr>
        <w:t>Ivanor</w:t>
      </w:r>
      <w:proofErr w:type="spellEnd"/>
      <w:r w:rsidR="00AF76F0" w:rsidRPr="00742A7A">
        <w:rPr>
          <w:sz w:val="24"/>
          <w:szCs w:val="24"/>
        </w:rPr>
        <w:t xml:space="preserve"> </w:t>
      </w:r>
      <w:proofErr w:type="spellStart"/>
      <w:r w:rsidR="00AF76F0" w:rsidRPr="00742A7A">
        <w:rPr>
          <w:sz w:val="24"/>
          <w:szCs w:val="24"/>
        </w:rPr>
        <w:t>Sturmer</w:t>
      </w:r>
      <w:proofErr w:type="spellEnd"/>
      <w:r w:rsidR="00AF76F0" w:rsidRPr="00742A7A">
        <w:rPr>
          <w:sz w:val="24"/>
          <w:szCs w:val="24"/>
        </w:rPr>
        <w:t xml:space="preserve">, n 47, cidade de Descanso – SC, </w:t>
      </w:r>
      <w:r w:rsidR="00AF76F0">
        <w:rPr>
          <w:sz w:val="24"/>
          <w:szCs w:val="24"/>
        </w:rPr>
        <w:t>ocupante do</w:t>
      </w:r>
      <w:r w:rsidR="00AF76F0" w:rsidRPr="00742A7A">
        <w:rPr>
          <w:sz w:val="24"/>
          <w:szCs w:val="24"/>
        </w:rPr>
        <w:t xml:space="preserve"> cargo (237) efetivo de Zelador</w:t>
      </w:r>
      <w:r w:rsidR="00AF76F0">
        <w:rPr>
          <w:sz w:val="24"/>
          <w:szCs w:val="24"/>
        </w:rPr>
        <w:t xml:space="preserve">, com carga horária de 40 horas semanais,  </w:t>
      </w:r>
      <w:r w:rsidR="00AF76F0">
        <w:rPr>
          <w:sz w:val="24"/>
          <w:szCs w:val="24"/>
        </w:rPr>
        <w:t>lotado</w:t>
      </w:r>
      <w:r w:rsidR="00AF76F0">
        <w:rPr>
          <w:sz w:val="24"/>
          <w:szCs w:val="24"/>
        </w:rPr>
        <w:t xml:space="preserve"> na Secretaria de Educação e Cultura, para com exercício atribuições do cargo na EBM Cachoeirinha</w:t>
      </w:r>
      <w:r w:rsidR="00A63589" w:rsidRPr="00A63589">
        <w:rPr>
          <w:sz w:val="24"/>
          <w:szCs w:val="24"/>
        </w:rPr>
        <w:t>, sob o regime Estatutário, vinculado ao Regime Geral de Previdência Social – RGPS, do Quadro de Pessoal da Administração Direta do Município de Descanso,</w:t>
      </w:r>
      <w:r w:rsidR="00812F62" w:rsidRPr="00A63589">
        <w:rPr>
          <w:sz w:val="24"/>
          <w:szCs w:val="24"/>
        </w:rPr>
        <w:t xml:space="preserve"> </w:t>
      </w:r>
      <w:r w:rsidR="00602829" w:rsidRPr="00A63589">
        <w:rPr>
          <w:sz w:val="24"/>
          <w:szCs w:val="24"/>
        </w:rPr>
        <w:t>que</w:t>
      </w:r>
      <w:r w:rsidR="00602829">
        <w:rPr>
          <w:sz w:val="24"/>
          <w:szCs w:val="24"/>
        </w:rPr>
        <w:t xml:space="preserve">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85" w:rsidRDefault="000F0685" w:rsidP="008445D4">
      <w:r>
        <w:separator/>
      </w:r>
    </w:p>
  </w:endnote>
  <w:endnote w:type="continuationSeparator" w:id="0">
    <w:p w:rsidR="000F0685" w:rsidRDefault="000F0685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85" w:rsidRDefault="000F0685" w:rsidP="008445D4">
      <w:r>
        <w:separator/>
      </w:r>
    </w:p>
  </w:footnote>
  <w:footnote w:type="continuationSeparator" w:id="0">
    <w:p w:rsidR="000F0685" w:rsidRDefault="000F0685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0F0685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7612"/>
    <w:rsid w:val="002B4F7F"/>
    <w:rsid w:val="002B5053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83336"/>
    <w:rsid w:val="003B4D9E"/>
    <w:rsid w:val="003C2417"/>
    <w:rsid w:val="003E06E1"/>
    <w:rsid w:val="003F4A43"/>
    <w:rsid w:val="00434194"/>
    <w:rsid w:val="00435424"/>
    <w:rsid w:val="0043769F"/>
    <w:rsid w:val="00444972"/>
    <w:rsid w:val="00453C36"/>
    <w:rsid w:val="004610F1"/>
    <w:rsid w:val="004921B2"/>
    <w:rsid w:val="004A3D41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223D6"/>
    <w:rsid w:val="00743D58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7188B"/>
    <w:rsid w:val="00A81DE6"/>
    <w:rsid w:val="00A94FFF"/>
    <w:rsid w:val="00AA4C7D"/>
    <w:rsid w:val="00AB5594"/>
    <w:rsid w:val="00AE1A7E"/>
    <w:rsid w:val="00AF76F0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7B8D-B607-44EA-8B73-33B88622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</cp:revision>
  <cp:lastPrinted>2019-09-17T18:36:00Z</cp:lastPrinted>
  <dcterms:created xsi:type="dcterms:W3CDTF">2019-09-17T18:38:00Z</dcterms:created>
  <dcterms:modified xsi:type="dcterms:W3CDTF">2020-12-04T18:11:00Z</dcterms:modified>
</cp:coreProperties>
</file>