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1E1365">
        <w:rPr>
          <w:b/>
          <w:sz w:val="22"/>
          <w:szCs w:val="22"/>
        </w:rPr>
        <w:t>10</w:t>
      </w:r>
      <w:r w:rsidR="00274B29">
        <w:rPr>
          <w:b/>
          <w:sz w:val="22"/>
          <w:szCs w:val="22"/>
        </w:rPr>
        <w:t>67</w:t>
      </w:r>
      <w:r>
        <w:rPr>
          <w:b/>
          <w:sz w:val="22"/>
          <w:szCs w:val="22"/>
        </w:rPr>
        <w:t>/20</w:t>
      </w:r>
      <w:r w:rsidR="001E136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4E460D">
        <w:rPr>
          <w:sz w:val="22"/>
          <w:szCs w:val="22"/>
        </w:rPr>
        <w:t>1</w:t>
      </w:r>
      <w:r w:rsidR="00274B29">
        <w:rPr>
          <w:sz w:val="22"/>
          <w:szCs w:val="22"/>
        </w:rPr>
        <w:t>5</w:t>
      </w:r>
      <w:r>
        <w:rPr>
          <w:sz w:val="22"/>
          <w:szCs w:val="22"/>
        </w:rPr>
        <w:t xml:space="preserve"> de </w:t>
      </w:r>
      <w:r w:rsidR="00274B29">
        <w:rPr>
          <w:sz w:val="22"/>
          <w:szCs w:val="22"/>
        </w:rPr>
        <w:t xml:space="preserve">setembro </w:t>
      </w:r>
      <w:r>
        <w:rPr>
          <w:sz w:val="22"/>
          <w:szCs w:val="22"/>
        </w:rPr>
        <w:t>de 20</w:t>
      </w:r>
      <w:r w:rsidR="001E1365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274B29">
        <w:rPr>
          <w:rFonts w:ascii="Times New Roman" w:hAnsi="Times New Roman" w:cs="Times New Roman"/>
          <w:sz w:val="22"/>
          <w:szCs w:val="22"/>
        </w:rPr>
        <w:t>148.663,04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>, Estado de Santa Catarina, usando das atribuições que lhe são conferidas pel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a Lei Municipal nº </w:t>
      </w:r>
      <w:r w:rsidR="00A546DE">
        <w:rPr>
          <w:rFonts w:ascii="Times New Roman" w:hAnsi="Times New Roman" w:cs="Times New Roman"/>
          <w:b w:val="0"/>
          <w:bCs w:val="0"/>
          <w:sz w:val="24"/>
        </w:rPr>
        <w:t>17</w:t>
      </w:r>
      <w:r w:rsidR="00274B29">
        <w:rPr>
          <w:rFonts w:ascii="Times New Roman" w:hAnsi="Times New Roman" w:cs="Times New Roman"/>
          <w:b w:val="0"/>
          <w:bCs w:val="0"/>
          <w:sz w:val="24"/>
        </w:rPr>
        <w:t>66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/2020 de </w:t>
      </w:r>
      <w:r w:rsidR="004E460D">
        <w:rPr>
          <w:rFonts w:ascii="Times New Roman" w:hAnsi="Times New Roman" w:cs="Times New Roman"/>
          <w:b w:val="0"/>
          <w:bCs w:val="0"/>
          <w:sz w:val="24"/>
        </w:rPr>
        <w:t>1</w:t>
      </w:r>
      <w:r w:rsidR="00274B29">
        <w:rPr>
          <w:rFonts w:ascii="Times New Roman" w:hAnsi="Times New Roman" w:cs="Times New Roman"/>
          <w:b w:val="0"/>
          <w:bCs w:val="0"/>
          <w:sz w:val="24"/>
        </w:rPr>
        <w:t>5</w:t>
      </w:r>
      <w:r w:rsidR="001E1365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274B29">
        <w:rPr>
          <w:rFonts w:ascii="Times New Roman" w:hAnsi="Times New Roman" w:cs="Times New Roman"/>
          <w:b w:val="0"/>
          <w:bCs w:val="0"/>
          <w:sz w:val="24"/>
        </w:rPr>
        <w:t xml:space="preserve">setembro </w:t>
      </w:r>
      <w:r w:rsidR="001E1365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3150E" w:rsidRDefault="00B3150E" w:rsidP="00B3150E">
      <w:pPr>
        <w:pStyle w:val="Recuodecorpodetexto"/>
        <w:spacing w:before="120"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7679BC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B3150E" w:rsidRDefault="00B3150E" w:rsidP="00B3150E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</w:p>
    <w:p w:rsidR="001E1365" w:rsidRDefault="00277DAF" w:rsidP="00B3150E">
      <w:pPr>
        <w:pStyle w:val="Recuodecorpodetexto2"/>
        <w:spacing w:after="120"/>
        <w:ind w:left="0" w:firstLine="1701"/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274B29">
        <w:rPr>
          <w:rFonts w:ascii="Times New Roman" w:hAnsi="Times New Roman" w:cs="Times New Roman"/>
          <w:sz w:val="24"/>
        </w:rPr>
        <w:t>148.663,04</w:t>
      </w:r>
      <w:r w:rsidR="00CB00B6"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274B29">
        <w:rPr>
          <w:rFonts w:ascii="Times New Roman" w:hAnsi="Times New Roman" w:cs="Times New Roman"/>
          <w:sz w:val="24"/>
        </w:rPr>
        <w:t>cento e quarenta e oito mil, seiscentos e sessenta e três reais e quatro centavos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 dotaç</w:t>
      </w:r>
      <w:r w:rsidR="00274B29">
        <w:rPr>
          <w:rFonts w:ascii="Times New Roman" w:hAnsi="Times New Roman" w:cs="Times New Roman"/>
          <w:sz w:val="24"/>
        </w:rPr>
        <w:t>ão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 xml:space="preserve">rçamentária </w:t>
      </w:r>
      <w:r w:rsidRPr="00823AB1">
        <w:rPr>
          <w:rFonts w:ascii="Times New Roman" w:hAnsi="Times New Roman" w:cs="Times New Roman"/>
          <w:sz w:val="24"/>
        </w:rPr>
        <w:t xml:space="preserve">abaixo especificada: </w:t>
      </w:r>
    </w:p>
    <w:tbl>
      <w:tblPr>
        <w:tblpPr w:leftFromText="141" w:rightFromText="141" w:vertAnchor="text" w:horzAnchor="margin" w:tblpY="178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876"/>
        <w:gridCol w:w="4645"/>
        <w:gridCol w:w="1559"/>
      </w:tblGrid>
      <w:tr w:rsidR="00274B29" w:rsidRPr="00274B29" w:rsidTr="00B3150E">
        <w:trPr>
          <w:trHeight w:val="244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pStyle w:val="Corpodetexto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74B29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  <w:rPr>
                <w:b/>
              </w:rPr>
            </w:pPr>
            <w:r w:rsidRPr="00274B29">
              <w:rPr>
                <w:b/>
              </w:rPr>
              <w:t>10.00</w:t>
            </w:r>
          </w:p>
        </w:tc>
        <w:tc>
          <w:tcPr>
            <w:tcW w:w="6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both"/>
              <w:rPr>
                <w:b/>
              </w:rPr>
            </w:pPr>
            <w:r w:rsidRPr="00274B29">
              <w:rPr>
                <w:b/>
              </w:rPr>
              <w:t>SECRET.MUNIC.AGRICULTURA E MEIO AMBIENTE</w:t>
            </w:r>
          </w:p>
        </w:tc>
      </w:tr>
      <w:tr w:rsidR="00274B29" w:rsidRPr="00274B29" w:rsidTr="00B3150E">
        <w:trPr>
          <w:trHeight w:val="244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pStyle w:val="Corpodetexto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74B29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  <w:rPr>
                <w:b/>
              </w:rPr>
            </w:pPr>
            <w:r w:rsidRPr="00274B29">
              <w:rPr>
                <w:b/>
              </w:rPr>
              <w:t>10.15</w:t>
            </w:r>
          </w:p>
        </w:tc>
        <w:tc>
          <w:tcPr>
            <w:tcW w:w="6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both"/>
              <w:rPr>
                <w:b/>
              </w:rPr>
            </w:pPr>
            <w:r w:rsidRPr="00274B29">
              <w:rPr>
                <w:b/>
              </w:rPr>
              <w:t>DPTO.DE AGRICULTURA</w:t>
            </w:r>
          </w:p>
        </w:tc>
      </w:tr>
      <w:tr w:rsidR="00274B29" w:rsidRPr="00274B29" w:rsidTr="00B3150E">
        <w:trPr>
          <w:trHeight w:val="244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ind w:left="-57" w:right="-57"/>
              <w:jc w:val="right"/>
              <w:rPr>
                <w:b/>
              </w:rPr>
            </w:pPr>
            <w:proofErr w:type="spellStart"/>
            <w:r w:rsidRPr="00274B29">
              <w:rPr>
                <w:b/>
              </w:rPr>
              <w:t>Proj</w:t>
            </w:r>
            <w:proofErr w:type="spellEnd"/>
            <w:r w:rsidRPr="00274B29">
              <w:rPr>
                <w:b/>
              </w:rPr>
              <w:t>./Ativ.</w:t>
            </w:r>
          </w:p>
        </w:tc>
        <w:tc>
          <w:tcPr>
            <w:tcW w:w="1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ind w:left="-57" w:right="-57"/>
              <w:jc w:val="right"/>
              <w:rPr>
                <w:b/>
              </w:rPr>
            </w:pPr>
            <w:r w:rsidRPr="00274B29">
              <w:rPr>
                <w:b/>
              </w:rPr>
              <w:t>20.608.0011.2.035</w:t>
            </w:r>
          </w:p>
        </w:tc>
        <w:tc>
          <w:tcPr>
            <w:tcW w:w="6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both"/>
              <w:rPr>
                <w:b/>
              </w:rPr>
            </w:pPr>
            <w:r w:rsidRPr="00274B29">
              <w:rPr>
                <w:b/>
              </w:rPr>
              <w:t>Incentivo e Assistência ao Produtor Rural</w:t>
            </w:r>
          </w:p>
        </w:tc>
      </w:tr>
      <w:tr w:rsidR="00274B29" w:rsidRPr="00274B29" w:rsidTr="00B3150E">
        <w:trPr>
          <w:trHeight w:val="225"/>
        </w:trPr>
        <w:tc>
          <w:tcPr>
            <w:tcW w:w="31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</w:pPr>
            <w:r w:rsidRPr="00274B29">
              <w:t>3.3.90.00.00.00.00.00.0500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both"/>
            </w:pPr>
            <w:r w:rsidRPr="00274B29">
              <w:t>Aplicações Diretas (107)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</w:pPr>
            <w:r>
              <w:t>148.663,04</w:t>
            </w:r>
          </w:p>
        </w:tc>
      </w:tr>
    </w:tbl>
    <w:p w:rsidR="00274B29" w:rsidRPr="0017289F" w:rsidRDefault="00274B29" w:rsidP="00B3150E">
      <w:pPr>
        <w:pStyle w:val="Recuodecorpodetexto2"/>
        <w:spacing w:before="120"/>
        <w:ind w:left="0" w:firstLine="1701"/>
        <w:rPr>
          <w:rFonts w:ascii="Times New Roman" w:hAnsi="Times New Roman"/>
          <w:sz w:val="24"/>
        </w:rPr>
      </w:pPr>
      <w:r w:rsidRPr="0017289F">
        <w:rPr>
          <w:rFonts w:ascii="Times New Roman" w:hAnsi="Times New Roman"/>
          <w:b/>
          <w:sz w:val="24"/>
        </w:rPr>
        <w:t>Art. 2º</w:t>
      </w:r>
      <w:r w:rsidRPr="0017289F">
        <w:rPr>
          <w:rFonts w:ascii="Times New Roman" w:hAnsi="Times New Roman"/>
          <w:sz w:val="24"/>
        </w:rPr>
        <w:t xml:space="preserve"> - Servirá de recursos para cobertura do crédito aberto no artigo anterior a redução das dotações orçamentárias abaixo especificadas:</w:t>
      </w:r>
    </w:p>
    <w:tbl>
      <w:tblPr>
        <w:tblpPr w:leftFromText="141" w:rightFromText="141" w:vertAnchor="text" w:horzAnchor="margin" w:tblpY="178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1872"/>
        <w:gridCol w:w="4678"/>
        <w:gridCol w:w="1559"/>
      </w:tblGrid>
      <w:tr w:rsidR="00274B29" w:rsidRPr="00274B29" w:rsidTr="00B31BA2">
        <w:trPr>
          <w:trHeight w:val="253"/>
        </w:trPr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pStyle w:val="Corpodetexto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74B29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  <w:rPr>
                <w:b/>
              </w:rPr>
            </w:pPr>
            <w:r w:rsidRPr="00274B29">
              <w:rPr>
                <w:b/>
              </w:rPr>
              <w:t>10.00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both"/>
              <w:rPr>
                <w:b/>
              </w:rPr>
            </w:pPr>
            <w:r w:rsidRPr="00274B29">
              <w:rPr>
                <w:b/>
              </w:rPr>
              <w:t>SECRET.MUNIC.AGRICULTURA E MEIO AMBIENTE</w:t>
            </w:r>
          </w:p>
        </w:tc>
      </w:tr>
      <w:tr w:rsidR="00274B29" w:rsidRPr="00274B29" w:rsidTr="00B31BA2">
        <w:trPr>
          <w:trHeight w:val="253"/>
        </w:trPr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pStyle w:val="Corpodetexto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74B29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  <w:rPr>
                <w:b/>
              </w:rPr>
            </w:pPr>
            <w:r w:rsidRPr="00274B29">
              <w:rPr>
                <w:b/>
              </w:rPr>
              <w:t>10.15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both"/>
              <w:rPr>
                <w:b/>
              </w:rPr>
            </w:pPr>
            <w:r w:rsidRPr="00274B29">
              <w:rPr>
                <w:b/>
              </w:rPr>
              <w:t>DPTO.DE</w:t>
            </w:r>
            <w:bookmarkStart w:id="0" w:name="_GoBack"/>
            <w:bookmarkEnd w:id="0"/>
            <w:r w:rsidRPr="00274B29">
              <w:rPr>
                <w:b/>
              </w:rPr>
              <w:t xml:space="preserve"> AGRICULTURA</w:t>
            </w:r>
          </w:p>
        </w:tc>
      </w:tr>
      <w:tr w:rsidR="00274B29" w:rsidRPr="00274B29" w:rsidTr="00B31BA2">
        <w:trPr>
          <w:trHeight w:val="253"/>
        </w:trPr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ind w:left="-57" w:right="-57"/>
              <w:jc w:val="right"/>
              <w:rPr>
                <w:b/>
              </w:rPr>
            </w:pPr>
            <w:proofErr w:type="spellStart"/>
            <w:r w:rsidRPr="00274B29">
              <w:rPr>
                <w:b/>
              </w:rPr>
              <w:t>Proj</w:t>
            </w:r>
            <w:proofErr w:type="spellEnd"/>
            <w:r w:rsidRPr="00274B29">
              <w:rPr>
                <w:b/>
              </w:rPr>
              <w:t>./Ativ.</w:t>
            </w: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ind w:left="-57" w:right="-57"/>
              <w:jc w:val="right"/>
              <w:rPr>
                <w:b/>
              </w:rPr>
            </w:pPr>
            <w:r w:rsidRPr="00274B29">
              <w:rPr>
                <w:b/>
              </w:rPr>
              <w:t>20.608.0011.2.034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Manut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Dpto</w:t>
            </w:r>
            <w:proofErr w:type="spellEnd"/>
            <w:r>
              <w:rPr>
                <w:b/>
              </w:rPr>
              <w:t>. d</w:t>
            </w:r>
            <w:r w:rsidRPr="00274B29">
              <w:rPr>
                <w:b/>
              </w:rPr>
              <w:t>e Agricultura e Meio Ambiente</w:t>
            </w:r>
          </w:p>
        </w:tc>
      </w:tr>
      <w:tr w:rsidR="00274B29" w:rsidRPr="00274B29" w:rsidTr="00B31BA2">
        <w:trPr>
          <w:trHeight w:val="234"/>
        </w:trPr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</w:pPr>
            <w:r w:rsidRPr="00274B29">
              <w:t>3.1.90.00.00.00.00.00.0500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both"/>
            </w:pPr>
            <w:r w:rsidRPr="00274B29">
              <w:t>Aplicações Diretas (102)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</w:pPr>
            <w:r w:rsidRPr="00274B29">
              <w:t>20.000,00</w:t>
            </w:r>
          </w:p>
        </w:tc>
      </w:tr>
      <w:tr w:rsidR="00274B29" w:rsidRPr="00274B29" w:rsidTr="00B31BA2">
        <w:trPr>
          <w:trHeight w:val="234"/>
        </w:trPr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</w:pPr>
            <w:r w:rsidRPr="00274B29">
              <w:t>3.3.90.00.00.00.00.00.0500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both"/>
            </w:pPr>
            <w:r w:rsidRPr="00274B29">
              <w:t>Aplicações Diretas (103)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</w:pPr>
            <w:r w:rsidRPr="00274B29">
              <w:t>25.000,00</w:t>
            </w:r>
          </w:p>
        </w:tc>
      </w:tr>
      <w:tr w:rsidR="00274B29" w:rsidRPr="00274B29" w:rsidTr="00B31BA2">
        <w:trPr>
          <w:trHeight w:val="253"/>
        </w:trPr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ind w:left="-57" w:right="-57"/>
              <w:jc w:val="right"/>
              <w:rPr>
                <w:b/>
              </w:rPr>
            </w:pPr>
            <w:proofErr w:type="spellStart"/>
            <w:r w:rsidRPr="00274B29">
              <w:rPr>
                <w:b/>
              </w:rPr>
              <w:t>Proj</w:t>
            </w:r>
            <w:proofErr w:type="spellEnd"/>
            <w:r w:rsidRPr="00274B29">
              <w:rPr>
                <w:b/>
              </w:rPr>
              <w:t>./Ativ.</w:t>
            </w: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ind w:left="-57" w:right="-57"/>
              <w:jc w:val="right"/>
              <w:rPr>
                <w:b/>
              </w:rPr>
            </w:pPr>
            <w:r w:rsidRPr="00274B29">
              <w:rPr>
                <w:b/>
              </w:rPr>
              <w:t>20.608.0011.2.035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both"/>
              <w:rPr>
                <w:b/>
              </w:rPr>
            </w:pPr>
            <w:r w:rsidRPr="00274B29">
              <w:rPr>
                <w:b/>
              </w:rPr>
              <w:t>Incentivo e Assistência ao Produtor Rural</w:t>
            </w:r>
          </w:p>
        </w:tc>
      </w:tr>
      <w:tr w:rsidR="00274B29" w:rsidRPr="00274B29" w:rsidTr="00B31BA2">
        <w:trPr>
          <w:trHeight w:val="234"/>
        </w:trPr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</w:pPr>
            <w:r w:rsidRPr="00274B29">
              <w:t>3.1.90.00.00.00.00.00.0500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both"/>
            </w:pPr>
            <w:r w:rsidRPr="00274B29">
              <w:t>Aplicações Diretas (105)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</w:pPr>
            <w:r w:rsidRPr="00274B29">
              <w:t>15.000,00</w:t>
            </w:r>
          </w:p>
        </w:tc>
      </w:tr>
      <w:tr w:rsidR="00274B29" w:rsidRPr="00274B29" w:rsidTr="00B31BA2">
        <w:trPr>
          <w:trHeight w:val="234"/>
        </w:trPr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</w:pPr>
            <w:r w:rsidRPr="00274B29">
              <w:t>3.3.71.00.00.00.00.00.0500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both"/>
            </w:pPr>
            <w:r w:rsidRPr="00274B29">
              <w:t>Transferências a Consórcios Públicos (106)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</w:pPr>
            <w:r w:rsidRPr="00274B29">
              <w:t>8.063,04</w:t>
            </w:r>
          </w:p>
        </w:tc>
      </w:tr>
      <w:tr w:rsidR="00274B29" w:rsidRPr="00274B29" w:rsidTr="00B31BA2">
        <w:trPr>
          <w:trHeight w:val="234"/>
        </w:trPr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</w:pPr>
            <w:r w:rsidRPr="00274B29">
              <w:t>4.4.71.00.00.00.00.00.0500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both"/>
            </w:pPr>
            <w:r w:rsidRPr="00274B29">
              <w:t>Transferências a Consórcios Públicos (108)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</w:pPr>
            <w:r w:rsidRPr="00274B29">
              <w:t>600,00</w:t>
            </w:r>
          </w:p>
        </w:tc>
      </w:tr>
      <w:tr w:rsidR="00274B29" w:rsidRPr="00274B29" w:rsidTr="00B31BA2">
        <w:trPr>
          <w:trHeight w:val="253"/>
        </w:trPr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ind w:left="-57" w:right="-57"/>
              <w:jc w:val="right"/>
              <w:rPr>
                <w:b/>
              </w:rPr>
            </w:pPr>
            <w:proofErr w:type="spellStart"/>
            <w:r w:rsidRPr="00274B29">
              <w:rPr>
                <w:b/>
              </w:rPr>
              <w:t>Proj</w:t>
            </w:r>
            <w:proofErr w:type="spellEnd"/>
            <w:r w:rsidRPr="00274B29">
              <w:rPr>
                <w:b/>
              </w:rPr>
              <w:t>./Ativ.</w:t>
            </w:r>
          </w:p>
        </w:tc>
        <w:tc>
          <w:tcPr>
            <w:tcW w:w="1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ind w:left="-57" w:right="-57"/>
              <w:jc w:val="right"/>
              <w:rPr>
                <w:b/>
              </w:rPr>
            </w:pPr>
            <w:r w:rsidRPr="00274B29">
              <w:rPr>
                <w:b/>
              </w:rPr>
              <w:t>20.608.0011.2.037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both"/>
              <w:rPr>
                <w:b/>
              </w:rPr>
            </w:pPr>
            <w:r w:rsidRPr="00274B29">
              <w:rPr>
                <w:b/>
              </w:rPr>
              <w:t xml:space="preserve">Incentivo </w:t>
            </w:r>
            <w:r w:rsidRPr="00274B29">
              <w:rPr>
                <w:b/>
              </w:rPr>
              <w:t>à</w:t>
            </w:r>
            <w:r w:rsidRPr="00274B29">
              <w:rPr>
                <w:b/>
              </w:rPr>
              <w:t xml:space="preserve"> Produção Animal</w:t>
            </w:r>
          </w:p>
        </w:tc>
      </w:tr>
      <w:tr w:rsidR="00274B29" w:rsidRPr="00274B29" w:rsidTr="00B31BA2">
        <w:trPr>
          <w:trHeight w:val="234"/>
        </w:trPr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</w:pPr>
            <w:r w:rsidRPr="00274B29">
              <w:t>3.3.90.00.00.00.00.00.0500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both"/>
            </w:pPr>
            <w:r w:rsidRPr="00274B29">
              <w:t>Aplicações Diretas (111)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</w:pPr>
            <w:r w:rsidRPr="00274B29">
              <w:t>80.000,00</w:t>
            </w:r>
          </w:p>
        </w:tc>
      </w:tr>
      <w:tr w:rsidR="00274B29" w:rsidRPr="00274B29" w:rsidTr="00B31BA2">
        <w:trPr>
          <w:trHeight w:val="234"/>
        </w:trPr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274B29" w:rsidRDefault="00274B29" w:rsidP="006001FF">
            <w:pPr>
              <w:spacing w:line="276" w:lineRule="auto"/>
              <w:jc w:val="right"/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B3150E" w:rsidRDefault="00274B29" w:rsidP="00B3150E">
            <w:pPr>
              <w:spacing w:line="276" w:lineRule="auto"/>
              <w:jc w:val="right"/>
              <w:rPr>
                <w:b/>
              </w:rPr>
            </w:pPr>
            <w:r w:rsidRPr="00B3150E">
              <w:rPr>
                <w:b/>
              </w:rPr>
              <w:t xml:space="preserve">T O T A L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4B29" w:rsidRPr="00B3150E" w:rsidRDefault="00B3150E" w:rsidP="006001FF">
            <w:pPr>
              <w:spacing w:line="276" w:lineRule="auto"/>
              <w:jc w:val="right"/>
              <w:rPr>
                <w:b/>
              </w:rPr>
            </w:pPr>
            <w:r w:rsidRPr="00B3150E">
              <w:rPr>
                <w:b/>
              </w:rPr>
              <w:t>148.663,04</w:t>
            </w:r>
          </w:p>
        </w:tc>
      </w:tr>
    </w:tbl>
    <w:p w:rsidR="004E460D" w:rsidRDefault="004E460D" w:rsidP="00B3150E">
      <w:pPr>
        <w:pStyle w:val="Recuodecorpodetexto2"/>
        <w:spacing w:before="120"/>
        <w:ind w:left="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3º - Em consequência da abertura do crédito adicional suplementar autorizado no artigo 1°, as Tabelas e Anexos demonstrativos das respectivas despesas do PPA 2018/2021 - Lei Municipal nº 1536/2017, da LDO 2020 - Lei Municipal nº 1704/2019 e da LOA 2020 – Lei Municipal nº 1717/2019, serão alterados nas importâncias correspondentes, no valor de R$ </w:t>
      </w:r>
      <w:r w:rsidR="00B3150E">
        <w:rPr>
          <w:rFonts w:ascii="Times New Roman" w:hAnsi="Times New Roman"/>
          <w:sz w:val="24"/>
        </w:rPr>
        <w:t>148.663,04(Cento e quarenta e oito mil, seiscentos e sessenta e três reais e quatro centavos)</w:t>
      </w:r>
    </w:p>
    <w:p w:rsidR="00B3150E" w:rsidRDefault="00B3150E" w:rsidP="00B3150E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</w:p>
    <w:p w:rsidR="00B3150E" w:rsidRDefault="00B3150E" w:rsidP="00B3150E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</w:p>
    <w:p w:rsidR="00B3150E" w:rsidRDefault="00B3150E" w:rsidP="00B3150E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</w:p>
    <w:p w:rsidR="00277DAF" w:rsidRPr="004B75E8" w:rsidRDefault="00277DAF" w:rsidP="00B3150E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lastRenderedPageBreak/>
        <w:t>Art. 4º A Secretaria Municipal da Fazenda publicará as Tabelas e Anexos citados no artigo anterior, com as alterações introduzidas pelo presente Decreto.</w:t>
      </w:r>
    </w:p>
    <w:p w:rsidR="00277DAF" w:rsidRPr="004B75E8" w:rsidRDefault="00277DAF" w:rsidP="00DA327A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277DAF" w:rsidRPr="004B75E8" w:rsidRDefault="00277DAF" w:rsidP="00DA327A">
      <w:pPr>
        <w:pStyle w:val="Recuodecorpodetexto2"/>
        <w:spacing w:before="12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277DAF" w:rsidRPr="004B75E8" w:rsidRDefault="00277DAF" w:rsidP="00277DAF">
      <w:pPr>
        <w:spacing w:before="240" w:line="300" w:lineRule="exact"/>
        <w:jc w:val="center"/>
      </w:pPr>
      <w:r w:rsidRPr="004B75E8">
        <w:t xml:space="preserve">Descanso - SC, </w:t>
      </w:r>
      <w:r w:rsidR="004E460D">
        <w:t>1</w:t>
      </w:r>
      <w:r w:rsidR="00B3150E">
        <w:t>5</w:t>
      </w:r>
      <w:r w:rsidRPr="004B75E8">
        <w:t xml:space="preserve"> de </w:t>
      </w:r>
      <w:r w:rsidR="00B3150E">
        <w:t xml:space="preserve">setembro </w:t>
      </w:r>
      <w:r w:rsidRPr="004B75E8">
        <w:t>de 20</w:t>
      </w:r>
      <w:r w:rsidR="001E1365">
        <w:t>20</w:t>
      </w:r>
      <w:r w:rsidRPr="004B75E8">
        <w:t>.</w:t>
      </w:r>
    </w:p>
    <w:p w:rsidR="00277DAF" w:rsidRDefault="00277DAF" w:rsidP="00277DAF">
      <w:pPr>
        <w:jc w:val="center"/>
      </w:pPr>
    </w:p>
    <w:p w:rsidR="001E1365" w:rsidRPr="004B75E8" w:rsidRDefault="001E1365" w:rsidP="00277DAF">
      <w:pPr>
        <w:jc w:val="center"/>
      </w:pPr>
    </w:p>
    <w:p w:rsidR="00277DAF" w:rsidRPr="004B75E8" w:rsidRDefault="004200CD" w:rsidP="00277DAF">
      <w:pPr>
        <w:pStyle w:val="Lista2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Sadi</w:t>
      </w:r>
      <w:proofErr w:type="spellEnd"/>
      <w:r>
        <w:rPr>
          <w:sz w:val="24"/>
          <w:szCs w:val="24"/>
        </w:rPr>
        <w:t xml:space="preserve"> Inácio </w:t>
      </w:r>
      <w:proofErr w:type="spellStart"/>
      <w:r>
        <w:rPr>
          <w:sz w:val="24"/>
          <w:szCs w:val="24"/>
        </w:rPr>
        <w:t>Bonamigo</w:t>
      </w:r>
      <w:proofErr w:type="spellEnd"/>
    </w:p>
    <w:p w:rsidR="00277DAF" w:rsidRDefault="00277DAF" w:rsidP="00277DAF">
      <w:pPr>
        <w:jc w:val="center"/>
      </w:pPr>
      <w:r w:rsidRPr="004B75E8">
        <w:t>Prefeito Municipal</w:t>
      </w:r>
    </w:p>
    <w:p w:rsidR="00A546DE" w:rsidRDefault="00277DAF" w:rsidP="004E460D">
      <w:pPr>
        <w:pStyle w:val="Corpodetexto3"/>
        <w:spacing w:before="240" w:after="360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A546DE" w:rsidRDefault="00A546DE" w:rsidP="00A546DE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Thais Regina </w:t>
      </w:r>
      <w:proofErr w:type="spellStart"/>
      <w:r>
        <w:rPr>
          <w:rFonts w:ascii="Times New Roman" w:hAnsi="Times New Roman"/>
        </w:rPr>
        <w:t>Durigon</w:t>
      </w:r>
      <w:proofErr w:type="spellEnd"/>
    </w:p>
    <w:p w:rsidR="00A546DE" w:rsidRPr="004B75E8" w:rsidRDefault="00A546DE" w:rsidP="00A546DE">
      <w:pPr>
        <w:pStyle w:val="Corpodetexto3"/>
        <w:ind w:right="17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       Agente de Secretaria</w:t>
      </w:r>
    </w:p>
    <w:sectPr w:rsidR="00A546DE" w:rsidRPr="004B75E8" w:rsidSect="00823AB1">
      <w:headerReference w:type="default" r:id="rId7"/>
      <w:pgSz w:w="11906" w:h="16838" w:code="9"/>
      <w:pgMar w:top="284" w:right="851" w:bottom="4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B2" w:rsidRDefault="00D529B2" w:rsidP="00823AB1">
      <w:r>
        <w:separator/>
      </w:r>
    </w:p>
  </w:endnote>
  <w:endnote w:type="continuationSeparator" w:id="0">
    <w:p w:rsidR="00D529B2" w:rsidRDefault="00D529B2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B2" w:rsidRDefault="00D529B2" w:rsidP="00823AB1">
      <w:r>
        <w:separator/>
      </w:r>
    </w:p>
  </w:footnote>
  <w:footnote w:type="continuationSeparator" w:id="0">
    <w:p w:rsidR="00D529B2" w:rsidRDefault="00D529B2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1A5045AC" wp14:editId="148D9587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274B29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1E1365">
            <w:rPr>
              <w:b/>
              <w:sz w:val="18"/>
            </w:rPr>
            <w:t>10</w:t>
          </w:r>
          <w:r w:rsidR="00274B29">
            <w:rPr>
              <w:b/>
              <w:sz w:val="18"/>
            </w:rPr>
            <w:t>67</w:t>
          </w:r>
          <w:r w:rsidRPr="00D371D3">
            <w:rPr>
              <w:b/>
              <w:sz w:val="18"/>
            </w:rPr>
            <w:t>/20</w:t>
          </w:r>
          <w:r w:rsidR="001E1365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 xml:space="preserve">-SF, de </w:t>
          </w:r>
          <w:r w:rsidR="00274B29">
            <w:rPr>
              <w:b/>
              <w:sz w:val="18"/>
            </w:rPr>
            <w:t>15</w:t>
          </w:r>
          <w:r w:rsidRPr="00D371D3">
            <w:rPr>
              <w:b/>
              <w:sz w:val="18"/>
            </w:rPr>
            <w:t xml:space="preserve"> de </w:t>
          </w:r>
          <w:r w:rsidR="00274B29">
            <w:rPr>
              <w:b/>
              <w:sz w:val="18"/>
            </w:rPr>
            <w:t xml:space="preserve">setembro </w:t>
          </w:r>
          <w:r w:rsidRPr="00D371D3">
            <w:rPr>
              <w:b/>
              <w:sz w:val="18"/>
            </w:rPr>
            <w:t xml:space="preserve">de </w:t>
          </w:r>
          <w:r w:rsidR="001E1365">
            <w:rPr>
              <w:b/>
              <w:sz w:val="18"/>
            </w:rPr>
            <w:t>2020</w:t>
          </w:r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92824"/>
    <w:rsid w:val="001A4D85"/>
    <w:rsid w:val="001B1618"/>
    <w:rsid w:val="001C3292"/>
    <w:rsid w:val="001C7935"/>
    <w:rsid w:val="001E1365"/>
    <w:rsid w:val="001E3CC2"/>
    <w:rsid w:val="001E4892"/>
    <w:rsid w:val="001F20D3"/>
    <w:rsid w:val="00200419"/>
    <w:rsid w:val="00206475"/>
    <w:rsid w:val="002363A2"/>
    <w:rsid w:val="002455ED"/>
    <w:rsid w:val="00245A90"/>
    <w:rsid w:val="00250A89"/>
    <w:rsid w:val="00253532"/>
    <w:rsid w:val="0026586C"/>
    <w:rsid w:val="00274B29"/>
    <w:rsid w:val="00277DAF"/>
    <w:rsid w:val="00281295"/>
    <w:rsid w:val="00286E90"/>
    <w:rsid w:val="0029361B"/>
    <w:rsid w:val="002B6799"/>
    <w:rsid w:val="002C7B36"/>
    <w:rsid w:val="002E2952"/>
    <w:rsid w:val="002F4AD2"/>
    <w:rsid w:val="0033234D"/>
    <w:rsid w:val="003351B0"/>
    <w:rsid w:val="003358D7"/>
    <w:rsid w:val="0034037C"/>
    <w:rsid w:val="003432CD"/>
    <w:rsid w:val="00363455"/>
    <w:rsid w:val="00366BB3"/>
    <w:rsid w:val="00374D78"/>
    <w:rsid w:val="003A754A"/>
    <w:rsid w:val="003B2187"/>
    <w:rsid w:val="003C75DD"/>
    <w:rsid w:val="003E3417"/>
    <w:rsid w:val="00401787"/>
    <w:rsid w:val="004137DD"/>
    <w:rsid w:val="004200CD"/>
    <w:rsid w:val="00452E9C"/>
    <w:rsid w:val="004565A3"/>
    <w:rsid w:val="004B75E8"/>
    <w:rsid w:val="004C3384"/>
    <w:rsid w:val="004E1031"/>
    <w:rsid w:val="004E460D"/>
    <w:rsid w:val="004F29E6"/>
    <w:rsid w:val="004F2A7F"/>
    <w:rsid w:val="005079D4"/>
    <w:rsid w:val="00516766"/>
    <w:rsid w:val="00526361"/>
    <w:rsid w:val="005305E9"/>
    <w:rsid w:val="00534064"/>
    <w:rsid w:val="0053606B"/>
    <w:rsid w:val="005423E3"/>
    <w:rsid w:val="00552C3E"/>
    <w:rsid w:val="00581100"/>
    <w:rsid w:val="00595317"/>
    <w:rsid w:val="005B4C52"/>
    <w:rsid w:val="005D606E"/>
    <w:rsid w:val="005F7818"/>
    <w:rsid w:val="00601930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524E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6793"/>
    <w:rsid w:val="00867513"/>
    <w:rsid w:val="00896EEE"/>
    <w:rsid w:val="008B11E4"/>
    <w:rsid w:val="008F1892"/>
    <w:rsid w:val="009064EF"/>
    <w:rsid w:val="00914754"/>
    <w:rsid w:val="00941887"/>
    <w:rsid w:val="009647F2"/>
    <w:rsid w:val="00967152"/>
    <w:rsid w:val="00981404"/>
    <w:rsid w:val="009A013B"/>
    <w:rsid w:val="009B136B"/>
    <w:rsid w:val="009B556D"/>
    <w:rsid w:val="009C0AAB"/>
    <w:rsid w:val="009C15DC"/>
    <w:rsid w:val="009D44D4"/>
    <w:rsid w:val="00A21C58"/>
    <w:rsid w:val="00A22BDA"/>
    <w:rsid w:val="00A35095"/>
    <w:rsid w:val="00A4125D"/>
    <w:rsid w:val="00A546DE"/>
    <w:rsid w:val="00A66DD1"/>
    <w:rsid w:val="00AA69CE"/>
    <w:rsid w:val="00AB4988"/>
    <w:rsid w:val="00AE09E7"/>
    <w:rsid w:val="00B0197F"/>
    <w:rsid w:val="00B27A48"/>
    <w:rsid w:val="00B3150E"/>
    <w:rsid w:val="00B31BA2"/>
    <w:rsid w:val="00B658AF"/>
    <w:rsid w:val="00B6787E"/>
    <w:rsid w:val="00B95C60"/>
    <w:rsid w:val="00B96A77"/>
    <w:rsid w:val="00BA45E9"/>
    <w:rsid w:val="00BA4A79"/>
    <w:rsid w:val="00BB0042"/>
    <w:rsid w:val="00C201CD"/>
    <w:rsid w:val="00C360D0"/>
    <w:rsid w:val="00C47C31"/>
    <w:rsid w:val="00C531D7"/>
    <w:rsid w:val="00C65E64"/>
    <w:rsid w:val="00C94CE9"/>
    <w:rsid w:val="00CA2A94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529B2"/>
    <w:rsid w:val="00D6326A"/>
    <w:rsid w:val="00D8393A"/>
    <w:rsid w:val="00D85D1F"/>
    <w:rsid w:val="00D96B45"/>
    <w:rsid w:val="00DA327A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46566"/>
    <w:rsid w:val="00E469AC"/>
    <w:rsid w:val="00E53005"/>
    <w:rsid w:val="00E621E4"/>
    <w:rsid w:val="00E7236C"/>
    <w:rsid w:val="00EB0C16"/>
    <w:rsid w:val="00EE60AD"/>
    <w:rsid w:val="00F1549B"/>
    <w:rsid w:val="00F24D05"/>
    <w:rsid w:val="00F509D9"/>
    <w:rsid w:val="00F75A4A"/>
    <w:rsid w:val="00FC0F9C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23F7"/>
  <w15:docId w15:val="{FDF66E8A-C86E-436A-BA0C-AFB1CF0D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A018-DB32-4AEA-8DAB-F38B276F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4</cp:revision>
  <cp:lastPrinted>2020-09-15T18:59:00Z</cp:lastPrinted>
  <dcterms:created xsi:type="dcterms:W3CDTF">2020-09-15T18:42:00Z</dcterms:created>
  <dcterms:modified xsi:type="dcterms:W3CDTF">2020-09-15T19:02:00Z</dcterms:modified>
</cp:coreProperties>
</file>