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4" w:rsidRPr="003529A6" w:rsidRDefault="00E366B4" w:rsidP="00D34C88">
      <w:pPr>
        <w:pStyle w:val="Recuodecorpodetexto"/>
        <w:ind w:left="1701"/>
        <w:rPr>
          <w:szCs w:val="24"/>
        </w:rPr>
      </w:pPr>
      <w:r w:rsidRPr="003529A6">
        <w:rPr>
          <w:b/>
          <w:szCs w:val="24"/>
        </w:rPr>
        <w:t>DECRETO Nº</w:t>
      </w:r>
      <w:r w:rsidR="00A52BE4">
        <w:rPr>
          <w:b/>
          <w:szCs w:val="24"/>
        </w:rPr>
        <w:t xml:space="preserve"> 214</w:t>
      </w:r>
      <w:r w:rsidR="00926E9B">
        <w:rPr>
          <w:b/>
          <w:szCs w:val="24"/>
        </w:rPr>
        <w:t>1</w:t>
      </w:r>
      <w:r w:rsidRPr="003529A6">
        <w:rPr>
          <w:b/>
          <w:szCs w:val="24"/>
        </w:rPr>
        <w:t>/20</w:t>
      </w:r>
      <w:r w:rsidR="00A859B1" w:rsidRPr="003529A6">
        <w:rPr>
          <w:b/>
          <w:szCs w:val="24"/>
        </w:rPr>
        <w:t>20</w:t>
      </w:r>
      <w:r w:rsidRPr="003529A6">
        <w:rPr>
          <w:szCs w:val="24"/>
        </w:rPr>
        <w:t xml:space="preserve">, de </w:t>
      </w:r>
      <w:r w:rsidR="00926E9B">
        <w:rPr>
          <w:szCs w:val="24"/>
        </w:rPr>
        <w:t>06</w:t>
      </w:r>
      <w:r w:rsidRPr="003529A6">
        <w:rPr>
          <w:szCs w:val="24"/>
        </w:rPr>
        <w:t xml:space="preserve"> de </w:t>
      </w:r>
      <w:r w:rsidR="0091216D">
        <w:rPr>
          <w:szCs w:val="24"/>
        </w:rPr>
        <w:t>ju</w:t>
      </w:r>
      <w:r w:rsidR="00926E9B">
        <w:rPr>
          <w:szCs w:val="24"/>
        </w:rPr>
        <w:t>l</w:t>
      </w:r>
      <w:r w:rsidR="0091216D">
        <w:rPr>
          <w:szCs w:val="24"/>
        </w:rPr>
        <w:t>ho</w:t>
      </w:r>
      <w:r w:rsidRPr="003529A6">
        <w:rPr>
          <w:szCs w:val="24"/>
        </w:rPr>
        <w:t xml:space="preserve"> de 20</w:t>
      </w:r>
      <w:r w:rsidR="00A859B1" w:rsidRPr="003529A6">
        <w:rPr>
          <w:szCs w:val="24"/>
        </w:rPr>
        <w:t>20</w:t>
      </w:r>
      <w:r w:rsidRPr="003529A6">
        <w:rPr>
          <w:szCs w:val="24"/>
        </w:rPr>
        <w:t>.</w:t>
      </w:r>
    </w:p>
    <w:p w:rsidR="0037613E" w:rsidRDefault="0037613E" w:rsidP="00D34C88">
      <w:pPr>
        <w:jc w:val="center"/>
        <w:rPr>
          <w:b/>
          <w:color w:val="000000"/>
          <w:szCs w:val="24"/>
        </w:rPr>
      </w:pPr>
    </w:p>
    <w:p w:rsidR="00D34C88" w:rsidRPr="001D3B32" w:rsidRDefault="00D34C88" w:rsidP="0037613E">
      <w:pPr>
        <w:spacing w:after="120"/>
        <w:jc w:val="center"/>
        <w:rPr>
          <w:b/>
          <w:color w:val="000000"/>
          <w:szCs w:val="24"/>
        </w:rPr>
      </w:pPr>
    </w:p>
    <w:p w:rsidR="0005013E" w:rsidRDefault="0005013E" w:rsidP="0005013E">
      <w:pPr>
        <w:tabs>
          <w:tab w:val="left" w:pos="-142"/>
        </w:tabs>
        <w:spacing w:line="360" w:lineRule="auto"/>
        <w:ind w:left="1701"/>
        <w:jc w:val="both"/>
        <w:rPr>
          <w:szCs w:val="24"/>
        </w:rPr>
      </w:pPr>
      <w:r>
        <w:rPr>
          <w:b/>
          <w:szCs w:val="24"/>
        </w:rPr>
        <w:t>MODIFICA O DECRETO 2135/2020 E DÁ OUTRAS PROVIDÊNCIAS</w:t>
      </w:r>
    </w:p>
    <w:p w:rsidR="0005013E" w:rsidRDefault="0005013E" w:rsidP="0005013E">
      <w:pPr>
        <w:tabs>
          <w:tab w:val="left" w:pos="-142"/>
        </w:tabs>
        <w:spacing w:line="360" w:lineRule="auto"/>
        <w:ind w:left="1701"/>
        <w:jc w:val="both"/>
        <w:rPr>
          <w:b/>
          <w:szCs w:val="24"/>
        </w:rPr>
      </w:pPr>
    </w:p>
    <w:p w:rsidR="0005013E" w:rsidRDefault="0005013E" w:rsidP="0005013E">
      <w:pPr>
        <w:tabs>
          <w:tab w:val="left" w:pos="-142"/>
        </w:tabs>
        <w:spacing w:line="360" w:lineRule="auto"/>
        <w:ind w:left="1701"/>
        <w:jc w:val="both"/>
        <w:rPr>
          <w:szCs w:val="24"/>
        </w:rPr>
      </w:pPr>
      <w:r w:rsidRPr="00334C5D">
        <w:rPr>
          <w:b/>
          <w:szCs w:val="24"/>
        </w:rPr>
        <w:t>SADI INÁCIO BONAMIGO</w:t>
      </w:r>
      <w:r w:rsidRPr="00244A9B">
        <w:rPr>
          <w:szCs w:val="24"/>
        </w:rPr>
        <w:t>, Prefeito de Descanso, Estado de Santa Catarina, usando das atribuições que lhe são conferidas pelo art. 86, IX da Lei Orgânica de Descanso</w:t>
      </w:r>
      <w:r>
        <w:rPr>
          <w:szCs w:val="24"/>
        </w:rPr>
        <w:t>,</w:t>
      </w:r>
    </w:p>
    <w:p w:rsidR="00D34C88" w:rsidRPr="00244A9B" w:rsidRDefault="00D34C88" w:rsidP="0005013E">
      <w:pPr>
        <w:tabs>
          <w:tab w:val="left" w:pos="-142"/>
        </w:tabs>
        <w:spacing w:line="360" w:lineRule="auto"/>
        <w:ind w:left="1701"/>
        <w:jc w:val="both"/>
        <w:rPr>
          <w:szCs w:val="24"/>
        </w:rPr>
      </w:pPr>
    </w:p>
    <w:p w:rsidR="0005013E" w:rsidRDefault="00D34C88" w:rsidP="0005013E">
      <w:pPr>
        <w:tabs>
          <w:tab w:val="left" w:pos="0"/>
        </w:tabs>
        <w:spacing w:line="360" w:lineRule="auto"/>
        <w:ind w:firstLine="1701"/>
        <w:jc w:val="both"/>
        <w:rPr>
          <w:b/>
          <w:szCs w:val="24"/>
        </w:rPr>
      </w:pPr>
      <w:r>
        <w:rPr>
          <w:b/>
          <w:szCs w:val="24"/>
        </w:rPr>
        <w:t>DECRETA</w:t>
      </w:r>
    </w:p>
    <w:p w:rsidR="00D34C88" w:rsidRDefault="00D34C88" w:rsidP="0005013E">
      <w:pPr>
        <w:tabs>
          <w:tab w:val="left" w:pos="0"/>
        </w:tabs>
        <w:spacing w:line="360" w:lineRule="auto"/>
        <w:ind w:firstLine="1701"/>
        <w:jc w:val="both"/>
        <w:rPr>
          <w:b/>
          <w:szCs w:val="24"/>
        </w:rPr>
      </w:pPr>
    </w:p>
    <w:p w:rsidR="0005013E" w:rsidRDefault="0005013E" w:rsidP="0005013E">
      <w:pPr>
        <w:pStyle w:val="Corpodetexto2"/>
        <w:spacing w:after="200" w:line="360" w:lineRule="auto"/>
        <w:ind w:firstLine="1701"/>
        <w:jc w:val="both"/>
      </w:pPr>
      <w:r>
        <w:t>Art. 1º</w:t>
      </w:r>
      <w:r w:rsidRPr="00244A9B">
        <w:t xml:space="preserve"> O</w:t>
      </w:r>
      <w:r>
        <w:t xml:space="preserve"> art. 8º do Decreto municipal n</w:t>
      </w:r>
      <w:r w:rsidRPr="00CB38D7">
        <w:t>° 2</w:t>
      </w:r>
      <w:r>
        <w:t>.</w:t>
      </w:r>
      <w:r w:rsidRPr="00CB38D7">
        <w:t xml:space="preserve">135/2020, </w:t>
      </w:r>
      <w:r>
        <w:t xml:space="preserve">de 11 de julho de </w:t>
      </w:r>
      <w:r w:rsidRPr="00CB38D7">
        <w:t>2020</w:t>
      </w:r>
      <w:r>
        <w:t xml:space="preserve"> passa a vigorar com a seguinte redação:</w:t>
      </w:r>
    </w:p>
    <w:p w:rsidR="0005013E" w:rsidRPr="00CB38D7" w:rsidRDefault="0005013E" w:rsidP="0005013E">
      <w:pPr>
        <w:pStyle w:val="Corpodetexto2"/>
        <w:spacing w:after="200" w:line="360" w:lineRule="auto"/>
        <w:ind w:left="1701"/>
        <w:jc w:val="both"/>
        <w:rPr>
          <w:i/>
        </w:rPr>
      </w:pPr>
      <w:r>
        <w:rPr>
          <w:i/>
        </w:rPr>
        <w:t>“Art. 8º. O presente decreto vigorará pelo prazo de 180 (cento e oitenta dias).”</w:t>
      </w:r>
    </w:p>
    <w:p w:rsidR="0005013E" w:rsidRDefault="0005013E" w:rsidP="0005013E">
      <w:pPr>
        <w:pStyle w:val="Corpodetexto2"/>
        <w:spacing w:after="200" w:line="360" w:lineRule="auto"/>
        <w:ind w:firstLine="1701"/>
        <w:jc w:val="both"/>
      </w:pPr>
      <w:r>
        <w:t>Art. 2º. Fica acrescido ao Decreto municipal n</w:t>
      </w:r>
      <w:r w:rsidRPr="00CB38D7">
        <w:t>° 2</w:t>
      </w:r>
      <w:r>
        <w:t>.</w:t>
      </w:r>
      <w:r w:rsidRPr="00CB38D7">
        <w:t xml:space="preserve">135/2020, </w:t>
      </w:r>
      <w:r>
        <w:t xml:space="preserve">de 11 de julho de </w:t>
      </w:r>
      <w:r w:rsidRPr="00CB38D7">
        <w:t>2020</w:t>
      </w:r>
      <w:r>
        <w:t xml:space="preserve"> o art. 9º com a seguinte redação:</w:t>
      </w:r>
    </w:p>
    <w:p w:rsidR="0005013E" w:rsidRDefault="0005013E" w:rsidP="0005013E">
      <w:pPr>
        <w:pStyle w:val="Corpodetexto2"/>
        <w:spacing w:after="200" w:line="360" w:lineRule="auto"/>
        <w:ind w:firstLine="1701"/>
        <w:jc w:val="both"/>
        <w:rPr>
          <w:i/>
        </w:rPr>
      </w:pPr>
      <w:r>
        <w:rPr>
          <w:i/>
        </w:rPr>
        <w:t>“</w:t>
      </w:r>
      <w:r w:rsidRPr="00B71008">
        <w:rPr>
          <w:i/>
        </w:rPr>
        <w:t>Art.</w:t>
      </w:r>
      <w:r>
        <w:rPr>
          <w:i/>
        </w:rPr>
        <w:t xml:space="preserve"> 9</w:t>
      </w:r>
      <w:r w:rsidRPr="00B71008">
        <w:rPr>
          <w:i/>
        </w:rPr>
        <w:t>º. Este decreto entra em vigor na data de sua publicação.</w:t>
      </w:r>
      <w:r>
        <w:rPr>
          <w:i/>
        </w:rPr>
        <w:t>”</w:t>
      </w:r>
    </w:p>
    <w:p w:rsidR="0005013E" w:rsidRPr="0095308F" w:rsidRDefault="0005013E" w:rsidP="0005013E">
      <w:pPr>
        <w:pStyle w:val="Corpodetexto2"/>
        <w:spacing w:after="200" w:line="360" w:lineRule="auto"/>
        <w:ind w:firstLine="1701"/>
        <w:jc w:val="both"/>
        <w:rPr>
          <w:i/>
        </w:rPr>
      </w:pPr>
      <w:r>
        <w:t>Art. 3º. O presente decreto entrará em vigor na data de sua publicação, sendo assinado digitalmente.</w:t>
      </w:r>
    </w:p>
    <w:p w:rsidR="0005013E" w:rsidRPr="00C60F3F" w:rsidRDefault="0005013E" w:rsidP="00D34C88">
      <w:pPr>
        <w:jc w:val="center"/>
        <w:rPr>
          <w:szCs w:val="24"/>
        </w:rPr>
      </w:pPr>
      <w:r w:rsidRPr="00C60F3F">
        <w:rPr>
          <w:szCs w:val="24"/>
        </w:rPr>
        <w:t xml:space="preserve">Descanso, SC, </w:t>
      </w:r>
      <w:r>
        <w:rPr>
          <w:szCs w:val="24"/>
        </w:rPr>
        <w:t xml:space="preserve">06 de julho de </w:t>
      </w:r>
      <w:r w:rsidRPr="00C60F3F">
        <w:rPr>
          <w:szCs w:val="24"/>
        </w:rPr>
        <w:t>2020.</w:t>
      </w:r>
    </w:p>
    <w:p w:rsidR="0037613E" w:rsidRDefault="0037613E" w:rsidP="0037613E">
      <w:pPr>
        <w:spacing w:after="120"/>
        <w:jc w:val="center"/>
        <w:rPr>
          <w:color w:val="000000"/>
          <w:szCs w:val="24"/>
        </w:rPr>
      </w:pPr>
    </w:p>
    <w:p w:rsidR="00A52BE4" w:rsidRDefault="00A52BE4" w:rsidP="0037613E">
      <w:pPr>
        <w:spacing w:after="120"/>
        <w:jc w:val="center"/>
        <w:rPr>
          <w:color w:val="000000"/>
          <w:szCs w:val="24"/>
        </w:rPr>
      </w:pPr>
    </w:p>
    <w:p w:rsidR="00A52BE4" w:rsidRPr="00D34C88" w:rsidRDefault="00A52BE4" w:rsidP="0037613E">
      <w:pPr>
        <w:spacing w:after="120"/>
        <w:jc w:val="center"/>
        <w:rPr>
          <w:color w:val="000000"/>
          <w:sz w:val="20"/>
        </w:rPr>
      </w:pPr>
    </w:p>
    <w:p w:rsidR="0037613E" w:rsidRDefault="0037613E" w:rsidP="0037613E">
      <w:pPr>
        <w:spacing w:after="120"/>
        <w:jc w:val="center"/>
        <w:rPr>
          <w:color w:val="000000"/>
          <w:szCs w:val="24"/>
        </w:rPr>
      </w:pPr>
    </w:p>
    <w:p w:rsidR="0037613E" w:rsidRPr="001D3B32" w:rsidRDefault="0037613E" w:rsidP="00C51181">
      <w:pPr>
        <w:spacing w:afterLines="20" w:after="48"/>
        <w:jc w:val="center"/>
        <w:rPr>
          <w:b/>
          <w:color w:val="000000"/>
          <w:szCs w:val="24"/>
        </w:rPr>
      </w:pPr>
      <w:r w:rsidRPr="001D3B32">
        <w:rPr>
          <w:b/>
          <w:color w:val="000000"/>
          <w:szCs w:val="24"/>
        </w:rPr>
        <w:t>SADI INÁCIO BONAMIGO</w:t>
      </w:r>
    </w:p>
    <w:p w:rsidR="0037613E" w:rsidRDefault="0037613E" w:rsidP="00C51181">
      <w:pPr>
        <w:spacing w:afterLines="20" w:after="48"/>
        <w:jc w:val="center"/>
        <w:rPr>
          <w:color w:val="000000"/>
          <w:szCs w:val="24"/>
        </w:rPr>
      </w:pPr>
      <w:r w:rsidRPr="001D3B32">
        <w:rPr>
          <w:color w:val="000000"/>
          <w:szCs w:val="24"/>
        </w:rPr>
        <w:t>Prefeito de Descanso</w:t>
      </w:r>
    </w:p>
    <w:p w:rsidR="005A185D" w:rsidRDefault="005A185D" w:rsidP="00D34C88">
      <w:pPr>
        <w:spacing w:afterLines="20" w:after="48" w:line="276" w:lineRule="auto"/>
        <w:jc w:val="center"/>
        <w:rPr>
          <w:color w:val="000000"/>
          <w:szCs w:val="24"/>
        </w:rPr>
      </w:pPr>
    </w:p>
    <w:p w:rsidR="00D34C88" w:rsidRPr="00D34C88" w:rsidRDefault="00E366B4" w:rsidP="00D34C88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D34C88">
        <w:rPr>
          <w:sz w:val="22"/>
          <w:szCs w:val="22"/>
        </w:rPr>
        <w:t>Certifico que publiquei o presente Decreto.</w:t>
      </w:r>
    </w:p>
    <w:p w:rsidR="00D34C88" w:rsidRPr="00D34C88" w:rsidRDefault="00D34C88" w:rsidP="00D34C88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E366B4" w:rsidRPr="00D34C88" w:rsidRDefault="00533AE1" w:rsidP="00D34C88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D34C88">
        <w:rPr>
          <w:sz w:val="22"/>
          <w:szCs w:val="22"/>
        </w:rPr>
        <w:t xml:space="preserve">Thais Regina </w:t>
      </w:r>
      <w:proofErr w:type="spellStart"/>
      <w:r w:rsidRPr="00D34C88">
        <w:rPr>
          <w:sz w:val="22"/>
          <w:szCs w:val="22"/>
        </w:rPr>
        <w:t>Durigon</w:t>
      </w:r>
      <w:proofErr w:type="spellEnd"/>
      <w:r w:rsidRPr="00D34C88">
        <w:rPr>
          <w:sz w:val="22"/>
          <w:szCs w:val="22"/>
        </w:rPr>
        <w:t xml:space="preserve"> – Agente de Secretaria</w:t>
      </w:r>
      <w:bookmarkStart w:id="0" w:name="_GoBack"/>
      <w:bookmarkEnd w:id="0"/>
    </w:p>
    <w:sectPr w:rsidR="00E366B4" w:rsidRPr="00D34C88" w:rsidSect="00D34C88">
      <w:headerReference w:type="default" r:id="rId9"/>
      <w:pgSz w:w="11906" w:h="16838" w:code="9"/>
      <w:pgMar w:top="1947" w:right="1133" w:bottom="2127" w:left="156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CA" w:rsidRDefault="002A0ACA" w:rsidP="00E61F25">
      <w:r>
        <w:separator/>
      </w:r>
    </w:p>
  </w:endnote>
  <w:endnote w:type="continuationSeparator" w:id="0">
    <w:p w:rsidR="002A0ACA" w:rsidRDefault="002A0ACA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CA" w:rsidRDefault="002A0ACA" w:rsidP="00E61F25">
      <w:r>
        <w:separator/>
      </w:r>
    </w:p>
  </w:footnote>
  <w:footnote w:type="continuationSeparator" w:id="0">
    <w:p w:rsidR="002A0ACA" w:rsidRDefault="002A0ACA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DA34E1E" wp14:editId="2CF8C36B">
          <wp:simplePos x="0" y="0"/>
          <wp:positionH relativeFrom="column">
            <wp:posOffset>-981076</wp:posOffset>
          </wp:positionH>
          <wp:positionV relativeFrom="paragraph">
            <wp:posOffset>-610870</wp:posOffset>
          </wp:positionV>
          <wp:extent cx="7571639" cy="10801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62" cy="1081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7078"/>
    <w:rsid w:val="000341A2"/>
    <w:rsid w:val="0005013E"/>
    <w:rsid w:val="000531F1"/>
    <w:rsid w:val="0005346C"/>
    <w:rsid w:val="00064506"/>
    <w:rsid w:val="000726AE"/>
    <w:rsid w:val="00076BB1"/>
    <w:rsid w:val="000961D2"/>
    <w:rsid w:val="000A6E86"/>
    <w:rsid w:val="000B0772"/>
    <w:rsid w:val="000B22BB"/>
    <w:rsid w:val="000B4AED"/>
    <w:rsid w:val="000C3001"/>
    <w:rsid w:val="000E2BEA"/>
    <w:rsid w:val="000E68C4"/>
    <w:rsid w:val="001209EF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1E0151"/>
    <w:rsid w:val="0021584E"/>
    <w:rsid w:val="002257DB"/>
    <w:rsid w:val="00225CFC"/>
    <w:rsid w:val="00241037"/>
    <w:rsid w:val="00243AD3"/>
    <w:rsid w:val="00292254"/>
    <w:rsid w:val="002A0ACA"/>
    <w:rsid w:val="002E0E6C"/>
    <w:rsid w:val="002E7ECF"/>
    <w:rsid w:val="002F3371"/>
    <w:rsid w:val="002F6872"/>
    <w:rsid w:val="002F7DAA"/>
    <w:rsid w:val="00331555"/>
    <w:rsid w:val="003338F1"/>
    <w:rsid w:val="003456C3"/>
    <w:rsid w:val="003529A6"/>
    <w:rsid w:val="0037103A"/>
    <w:rsid w:val="0037613E"/>
    <w:rsid w:val="003A49BF"/>
    <w:rsid w:val="003A64EB"/>
    <w:rsid w:val="003E629F"/>
    <w:rsid w:val="003F581F"/>
    <w:rsid w:val="00436EDE"/>
    <w:rsid w:val="0044754F"/>
    <w:rsid w:val="004728E1"/>
    <w:rsid w:val="00475DE6"/>
    <w:rsid w:val="0048452A"/>
    <w:rsid w:val="004D2926"/>
    <w:rsid w:val="004F403A"/>
    <w:rsid w:val="004F64B8"/>
    <w:rsid w:val="00533AE1"/>
    <w:rsid w:val="00545C0D"/>
    <w:rsid w:val="005463C0"/>
    <w:rsid w:val="00555127"/>
    <w:rsid w:val="005803CF"/>
    <w:rsid w:val="005A033B"/>
    <w:rsid w:val="005A185D"/>
    <w:rsid w:val="005D037B"/>
    <w:rsid w:val="005E1DBF"/>
    <w:rsid w:val="005F0BA1"/>
    <w:rsid w:val="00602C06"/>
    <w:rsid w:val="006111D9"/>
    <w:rsid w:val="00632E69"/>
    <w:rsid w:val="00645E00"/>
    <w:rsid w:val="0066556E"/>
    <w:rsid w:val="006836C8"/>
    <w:rsid w:val="00691A44"/>
    <w:rsid w:val="006A4A03"/>
    <w:rsid w:val="006D441E"/>
    <w:rsid w:val="006E0F7A"/>
    <w:rsid w:val="006F49FF"/>
    <w:rsid w:val="00703E0E"/>
    <w:rsid w:val="00737865"/>
    <w:rsid w:val="00742BFB"/>
    <w:rsid w:val="00751689"/>
    <w:rsid w:val="007653FD"/>
    <w:rsid w:val="00786884"/>
    <w:rsid w:val="00793045"/>
    <w:rsid w:val="00793317"/>
    <w:rsid w:val="007A3775"/>
    <w:rsid w:val="007A53C9"/>
    <w:rsid w:val="007B4214"/>
    <w:rsid w:val="007E094B"/>
    <w:rsid w:val="007E60CD"/>
    <w:rsid w:val="00834C8E"/>
    <w:rsid w:val="008672F0"/>
    <w:rsid w:val="00867E5B"/>
    <w:rsid w:val="008D257E"/>
    <w:rsid w:val="00900E26"/>
    <w:rsid w:val="009068DB"/>
    <w:rsid w:val="0091216D"/>
    <w:rsid w:val="00926E9B"/>
    <w:rsid w:val="0094568D"/>
    <w:rsid w:val="0095293C"/>
    <w:rsid w:val="00965A7C"/>
    <w:rsid w:val="009838C8"/>
    <w:rsid w:val="009858CE"/>
    <w:rsid w:val="00996CF9"/>
    <w:rsid w:val="009A29BA"/>
    <w:rsid w:val="009B3E69"/>
    <w:rsid w:val="009B63DA"/>
    <w:rsid w:val="009C5E15"/>
    <w:rsid w:val="009F0363"/>
    <w:rsid w:val="00A013A5"/>
    <w:rsid w:val="00A0541C"/>
    <w:rsid w:val="00A20F96"/>
    <w:rsid w:val="00A313BF"/>
    <w:rsid w:val="00A52BE4"/>
    <w:rsid w:val="00A63311"/>
    <w:rsid w:val="00A66EBF"/>
    <w:rsid w:val="00A74709"/>
    <w:rsid w:val="00A76F8F"/>
    <w:rsid w:val="00A84F0D"/>
    <w:rsid w:val="00A859B1"/>
    <w:rsid w:val="00A91E8C"/>
    <w:rsid w:val="00AE5FB5"/>
    <w:rsid w:val="00AF14A9"/>
    <w:rsid w:val="00B076EA"/>
    <w:rsid w:val="00B2442B"/>
    <w:rsid w:val="00B30C68"/>
    <w:rsid w:val="00B4177C"/>
    <w:rsid w:val="00B62FC4"/>
    <w:rsid w:val="00B75241"/>
    <w:rsid w:val="00B84918"/>
    <w:rsid w:val="00BC44F7"/>
    <w:rsid w:val="00BF0059"/>
    <w:rsid w:val="00C117E9"/>
    <w:rsid w:val="00C51181"/>
    <w:rsid w:val="00C52A61"/>
    <w:rsid w:val="00C52E7D"/>
    <w:rsid w:val="00C55CF3"/>
    <w:rsid w:val="00C75107"/>
    <w:rsid w:val="00C83845"/>
    <w:rsid w:val="00CA43EA"/>
    <w:rsid w:val="00CC44F1"/>
    <w:rsid w:val="00CD693E"/>
    <w:rsid w:val="00D00B53"/>
    <w:rsid w:val="00D01E47"/>
    <w:rsid w:val="00D05DBC"/>
    <w:rsid w:val="00D17E6A"/>
    <w:rsid w:val="00D34C88"/>
    <w:rsid w:val="00DC322E"/>
    <w:rsid w:val="00DD4F19"/>
    <w:rsid w:val="00DD518E"/>
    <w:rsid w:val="00E366B4"/>
    <w:rsid w:val="00E55C35"/>
    <w:rsid w:val="00E61F25"/>
    <w:rsid w:val="00E6673D"/>
    <w:rsid w:val="00E8470C"/>
    <w:rsid w:val="00EA4ED2"/>
    <w:rsid w:val="00EB733D"/>
    <w:rsid w:val="00ED4118"/>
    <w:rsid w:val="00EE7726"/>
    <w:rsid w:val="00EF6DC4"/>
    <w:rsid w:val="00F20081"/>
    <w:rsid w:val="00F26E09"/>
    <w:rsid w:val="00F3169B"/>
    <w:rsid w:val="00F348FE"/>
    <w:rsid w:val="00F579A9"/>
    <w:rsid w:val="00F94EB0"/>
    <w:rsid w:val="00F95DC5"/>
    <w:rsid w:val="00FA37D7"/>
    <w:rsid w:val="00FC23B3"/>
    <w:rsid w:val="00FC4541"/>
    <w:rsid w:val="00FE13E1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37613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E366B4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366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61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rsid w:val="0037613E"/>
    <w:rPr>
      <w:color w:val="0000FF"/>
      <w:u w:val="single"/>
    </w:rPr>
  </w:style>
  <w:style w:type="paragraph" w:customStyle="1" w:styleId="textoementa">
    <w:name w:val="texto_ementa"/>
    <w:basedOn w:val="Normal"/>
    <w:rsid w:val="0037613E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613E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37613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E366B4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366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61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rsid w:val="0037613E"/>
    <w:rPr>
      <w:color w:val="0000FF"/>
      <w:u w:val="single"/>
    </w:rPr>
  </w:style>
  <w:style w:type="paragraph" w:customStyle="1" w:styleId="textoementa">
    <w:name w:val="texto_ementa"/>
    <w:basedOn w:val="Normal"/>
    <w:rsid w:val="0037613E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613E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FF97-F9D2-4504-A587-C504CAD1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32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11</cp:revision>
  <cp:lastPrinted>2020-06-29T18:07:00Z</cp:lastPrinted>
  <dcterms:created xsi:type="dcterms:W3CDTF">2020-06-29T18:47:00Z</dcterms:created>
  <dcterms:modified xsi:type="dcterms:W3CDTF">2020-07-06T14:23:00Z</dcterms:modified>
</cp:coreProperties>
</file>