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CDF" w:rsidRDefault="008F5CDF" w:rsidP="00F20979">
      <w:pPr>
        <w:ind w:left="1416"/>
        <w:jc w:val="both"/>
        <w:rPr>
          <w:b/>
          <w:szCs w:val="24"/>
        </w:rPr>
      </w:pPr>
    </w:p>
    <w:p w:rsidR="00BB6659" w:rsidRDefault="00BB6659" w:rsidP="00F20979">
      <w:pPr>
        <w:ind w:left="1416"/>
        <w:jc w:val="both"/>
        <w:rPr>
          <w:b/>
          <w:szCs w:val="24"/>
        </w:rPr>
      </w:pPr>
    </w:p>
    <w:p w:rsidR="00F20979" w:rsidRPr="00DB168E" w:rsidRDefault="00F20979" w:rsidP="00F20979">
      <w:pPr>
        <w:ind w:left="1416"/>
        <w:jc w:val="both"/>
        <w:rPr>
          <w:szCs w:val="24"/>
        </w:rPr>
      </w:pPr>
      <w:r w:rsidRPr="00DB168E">
        <w:rPr>
          <w:b/>
          <w:szCs w:val="24"/>
        </w:rPr>
        <w:t xml:space="preserve">DECRETO N° </w:t>
      </w:r>
      <w:r>
        <w:rPr>
          <w:b/>
          <w:szCs w:val="24"/>
        </w:rPr>
        <w:t>2135/2020</w:t>
      </w:r>
      <w:r w:rsidRPr="00DB168E">
        <w:rPr>
          <w:szCs w:val="24"/>
        </w:rPr>
        <w:t xml:space="preserve">, </w:t>
      </w:r>
      <w:r>
        <w:rPr>
          <w:szCs w:val="24"/>
        </w:rPr>
        <w:t>DE</w:t>
      </w:r>
      <w:r w:rsidRPr="00DB168E">
        <w:rPr>
          <w:szCs w:val="24"/>
        </w:rPr>
        <w:t xml:space="preserve"> </w:t>
      </w:r>
      <w:r>
        <w:rPr>
          <w:szCs w:val="24"/>
        </w:rPr>
        <w:t>11 DE JUNHO DE 2020</w:t>
      </w:r>
      <w:r w:rsidRPr="00DB168E">
        <w:rPr>
          <w:szCs w:val="24"/>
        </w:rPr>
        <w:t>.</w:t>
      </w:r>
    </w:p>
    <w:p w:rsidR="00F20979" w:rsidRDefault="00F20979" w:rsidP="00F20979">
      <w:pPr>
        <w:pStyle w:val="Recuodecorpodetexto"/>
        <w:numPr>
          <w:ilvl w:val="12"/>
          <w:numId w:val="0"/>
        </w:numPr>
        <w:spacing w:after="0"/>
        <w:ind w:left="1418"/>
        <w:jc w:val="both"/>
        <w:rPr>
          <w:sz w:val="22"/>
          <w:szCs w:val="22"/>
        </w:rPr>
      </w:pPr>
    </w:p>
    <w:p w:rsidR="00F20979" w:rsidRDefault="00F20979" w:rsidP="00F20979">
      <w:pPr>
        <w:pStyle w:val="Recuodecorpodetexto"/>
        <w:numPr>
          <w:ilvl w:val="12"/>
          <w:numId w:val="0"/>
        </w:numPr>
        <w:spacing w:after="0"/>
        <w:ind w:left="1418"/>
        <w:jc w:val="both"/>
        <w:rPr>
          <w:sz w:val="22"/>
          <w:szCs w:val="22"/>
        </w:rPr>
      </w:pPr>
    </w:p>
    <w:p w:rsidR="00F20979" w:rsidRPr="00917171" w:rsidRDefault="00F20979" w:rsidP="00F20979">
      <w:pPr>
        <w:pStyle w:val="Recuodecorpodetexto"/>
        <w:numPr>
          <w:ilvl w:val="12"/>
          <w:numId w:val="0"/>
        </w:numPr>
        <w:spacing w:after="0"/>
        <w:ind w:left="1418"/>
        <w:jc w:val="both"/>
        <w:rPr>
          <w:b/>
          <w:sz w:val="24"/>
          <w:szCs w:val="24"/>
        </w:rPr>
      </w:pPr>
      <w:r w:rsidRPr="00917171">
        <w:rPr>
          <w:b/>
          <w:sz w:val="24"/>
          <w:szCs w:val="24"/>
        </w:rPr>
        <w:t>DECLARA SITUAÇÃO EMERGENCIAL NO MUNICÍPIO DE DESCANSO, ESTADO DE SANTA CATARINA, E DÁ OUTRAS PROVIDÊNCIAS.</w:t>
      </w:r>
    </w:p>
    <w:p w:rsidR="00F20979" w:rsidRPr="00DB168E" w:rsidRDefault="00F20979" w:rsidP="00F20979">
      <w:pPr>
        <w:pStyle w:val="Recuodecorpodetexto"/>
        <w:rPr>
          <w:szCs w:val="24"/>
        </w:rPr>
      </w:pPr>
    </w:p>
    <w:p w:rsidR="00F20979" w:rsidRPr="00DB168E" w:rsidRDefault="00F20979" w:rsidP="00F20979">
      <w:pPr>
        <w:pStyle w:val="Recuodecorpodetexto2"/>
        <w:spacing w:after="0" w:line="240" w:lineRule="auto"/>
        <w:ind w:left="1416"/>
        <w:jc w:val="both"/>
        <w:rPr>
          <w:color w:val="000000"/>
          <w:sz w:val="24"/>
          <w:szCs w:val="24"/>
        </w:rPr>
      </w:pPr>
      <w:r w:rsidRPr="00DB168E">
        <w:rPr>
          <w:color w:val="000000"/>
          <w:sz w:val="24"/>
          <w:szCs w:val="24"/>
        </w:rPr>
        <w:t>SADI INÁCIO BONAMIGO, Prefeito Municipal de Descanso, Estado de Santa Catarina, usando das atribuições que lhe são conferidas pelo artigo 86, inciso</w:t>
      </w:r>
      <w:r>
        <w:rPr>
          <w:color w:val="000000"/>
          <w:sz w:val="24"/>
          <w:szCs w:val="24"/>
        </w:rPr>
        <w:t>s IX e</w:t>
      </w:r>
      <w:r w:rsidRPr="00DB168E">
        <w:rPr>
          <w:color w:val="000000"/>
          <w:sz w:val="24"/>
          <w:szCs w:val="24"/>
        </w:rPr>
        <w:t xml:space="preserve"> XXX, da Lei Orgânica do Município</w:t>
      </w:r>
      <w:r>
        <w:rPr>
          <w:color w:val="000000"/>
          <w:sz w:val="24"/>
          <w:szCs w:val="24"/>
        </w:rPr>
        <w:t xml:space="preserve"> e no art. 8º, inciso VI da Lei Federal 12.608/2012;</w:t>
      </w:r>
    </w:p>
    <w:p w:rsidR="00F20979" w:rsidRPr="00DD6B5B" w:rsidRDefault="00F20979" w:rsidP="00F20979">
      <w:pPr>
        <w:pStyle w:val="Recuodecorpodetexto2"/>
        <w:spacing w:after="0" w:line="240" w:lineRule="auto"/>
        <w:ind w:left="1416"/>
        <w:jc w:val="both"/>
        <w:rPr>
          <w:color w:val="000000"/>
          <w:sz w:val="24"/>
          <w:szCs w:val="24"/>
        </w:rPr>
      </w:pPr>
    </w:p>
    <w:p w:rsidR="00F20979" w:rsidRPr="00D235FF" w:rsidRDefault="00F20979" w:rsidP="00F20979">
      <w:pPr>
        <w:pStyle w:val="Recuodecorpodetexto2"/>
        <w:spacing w:after="0" w:line="240" w:lineRule="auto"/>
        <w:ind w:left="141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CONSIDERANDO, a ocorrência do fenômeno meteorológico identificado como </w:t>
      </w:r>
      <w:r w:rsidRPr="00631E5D">
        <w:rPr>
          <w:i/>
          <w:color w:val="000000"/>
          <w:sz w:val="24"/>
          <w:szCs w:val="24"/>
        </w:rPr>
        <w:t>“TEMPESTADE LOCAL CONVE</w:t>
      </w:r>
      <w:r>
        <w:rPr>
          <w:i/>
          <w:color w:val="000000"/>
          <w:sz w:val="24"/>
          <w:szCs w:val="24"/>
        </w:rPr>
        <w:t>C</w:t>
      </w:r>
      <w:r w:rsidRPr="00631E5D">
        <w:rPr>
          <w:i/>
          <w:color w:val="000000"/>
          <w:sz w:val="24"/>
          <w:szCs w:val="24"/>
        </w:rPr>
        <w:t>TI</w:t>
      </w:r>
      <w:r>
        <w:rPr>
          <w:i/>
          <w:color w:val="000000"/>
          <w:sz w:val="24"/>
          <w:szCs w:val="24"/>
        </w:rPr>
        <w:t>V</w:t>
      </w:r>
      <w:r w:rsidRPr="00631E5D">
        <w:rPr>
          <w:i/>
          <w:color w:val="000000"/>
          <w:sz w:val="24"/>
          <w:szCs w:val="24"/>
        </w:rPr>
        <w:t xml:space="preserve">A </w:t>
      </w:r>
      <w:r>
        <w:rPr>
          <w:i/>
          <w:color w:val="000000"/>
          <w:sz w:val="24"/>
          <w:szCs w:val="24"/>
        </w:rPr>
        <w:t>DO SUBTIPO</w:t>
      </w:r>
      <w:r w:rsidRPr="00631E5D">
        <w:rPr>
          <w:i/>
          <w:color w:val="000000"/>
          <w:sz w:val="24"/>
          <w:szCs w:val="24"/>
        </w:rPr>
        <w:t xml:space="preserve"> VENDAVAL</w:t>
      </w:r>
      <w:r>
        <w:rPr>
          <w:i/>
          <w:color w:val="000000"/>
          <w:sz w:val="24"/>
          <w:szCs w:val="24"/>
        </w:rPr>
        <w:t>, SEGUIDO DE CHUVA FORTE</w:t>
      </w:r>
      <w:r w:rsidRPr="00631E5D">
        <w:rPr>
          <w:i/>
          <w:color w:val="000000"/>
          <w:sz w:val="24"/>
          <w:szCs w:val="24"/>
        </w:rPr>
        <w:t>”</w:t>
      </w:r>
      <w:r>
        <w:rPr>
          <w:color w:val="000000"/>
          <w:sz w:val="24"/>
          <w:szCs w:val="24"/>
        </w:rPr>
        <w:t xml:space="preserve">, assim declarada também pela COMDEC- Comissão Municipal de Defesa Civil, Código COBRADE 1.3.2.1.5 que </w:t>
      </w:r>
      <w:r w:rsidRPr="00D235FF">
        <w:rPr>
          <w:color w:val="000000"/>
          <w:sz w:val="24"/>
          <w:szCs w:val="24"/>
        </w:rPr>
        <w:t xml:space="preserve">“teve início às </w:t>
      </w:r>
      <w:r w:rsidR="00D235FF" w:rsidRPr="00D235FF">
        <w:rPr>
          <w:color w:val="000000"/>
          <w:sz w:val="24"/>
          <w:szCs w:val="24"/>
        </w:rPr>
        <w:t>17h50min, do dia 10 de junho de 2020,</w:t>
      </w:r>
      <w:r w:rsidRPr="00D235FF">
        <w:rPr>
          <w:color w:val="000000"/>
          <w:sz w:val="24"/>
          <w:szCs w:val="24"/>
        </w:rPr>
        <w:t xml:space="preserve"> afetando grande parte do perímetro urbano, principalmente o Loteamento Antônio </w:t>
      </w:r>
      <w:proofErr w:type="spellStart"/>
      <w:r w:rsidRPr="00D235FF">
        <w:rPr>
          <w:color w:val="000000"/>
          <w:sz w:val="24"/>
          <w:szCs w:val="24"/>
        </w:rPr>
        <w:t>Rech</w:t>
      </w:r>
      <w:proofErr w:type="spellEnd"/>
      <w:r w:rsidRPr="00D235FF">
        <w:rPr>
          <w:color w:val="000000"/>
          <w:sz w:val="24"/>
          <w:szCs w:val="24"/>
        </w:rPr>
        <w:t xml:space="preserve">, Loteamento </w:t>
      </w:r>
      <w:proofErr w:type="spellStart"/>
      <w:r w:rsidRPr="00D235FF">
        <w:rPr>
          <w:color w:val="000000"/>
          <w:sz w:val="24"/>
          <w:szCs w:val="24"/>
        </w:rPr>
        <w:t>Occai</w:t>
      </w:r>
      <w:proofErr w:type="spellEnd"/>
      <w:r w:rsidRPr="00D235FF">
        <w:rPr>
          <w:color w:val="000000"/>
          <w:sz w:val="24"/>
          <w:szCs w:val="24"/>
        </w:rPr>
        <w:t xml:space="preserve">, Loteamento Jardim Itália, saída para Linha Gaúcha, saída para Linha Pratinha, Parte central do Município e partes mais isoladas com menor intensidade, nos relatos foi contabilizado 275 casas e estabelecimentos comerciais e </w:t>
      </w:r>
      <w:proofErr w:type="gramStart"/>
      <w:r w:rsidRPr="00D235FF">
        <w:rPr>
          <w:color w:val="000000"/>
          <w:sz w:val="24"/>
          <w:szCs w:val="24"/>
        </w:rPr>
        <w:t>5</w:t>
      </w:r>
      <w:proofErr w:type="gramEnd"/>
      <w:r w:rsidR="000B309B">
        <w:rPr>
          <w:color w:val="000000"/>
          <w:sz w:val="24"/>
          <w:szCs w:val="24"/>
        </w:rPr>
        <w:t>(cinco)</w:t>
      </w:r>
      <w:r w:rsidRPr="00D235FF">
        <w:rPr>
          <w:color w:val="000000"/>
          <w:sz w:val="24"/>
          <w:szCs w:val="24"/>
        </w:rPr>
        <w:t xml:space="preserve"> prédios públicos com danos, além de queda de árvores e rede de energia elétrica. Além de 13 pessoas que necessitaram atendimento médico com ferimentos ou em estado de choque”;</w:t>
      </w:r>
    </w:p>
    <w:p w:rsidR="00F20979" w:rsidRDefault="00F20979" w:rsidP="00F20979">
      <w:pPr>
        <w:pStyle w:val="Recuodecorpodetexto2"/>
        <w:spacing w:after="0" w:line="240" w:lineRule="auto"/>
        <w:ind w:left="1416"/>
        <w:jc w:val="both"/>
        <w:rPr>
          <w:color w:val="000000"/>
          <w:sz w:val="24"/>
          <w:szCs w:val="24"/>
        </w:rPr>
      </w:pPr>
    </w:p>
    <w:p w:rsidR="00F20979" w:rsidRDefault="00F20979" w:rsidP="00F20979">
      <w:pPr>
        <w:pStyle w:val="Recuodecorpodetexto2"/>
        <w:spacing w:after="0" w:line="240" w:lineRule="auto"/>
        <w:ind w:left="141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CONSIDERANDO, os danos materiais causados pelo fenômeno referido, consoante os levantamentos e relatórios elaborados pela equipe técnica e de apoio</w:t>
      </w:r>
      <w:r w:rsidR="00F120C7">
        <w:rPr>
          <w:color w:val="000000"/>
          <w:sz w:val="24"/>
          <w:szCs w:val="24"/>
        </w:rPr>
        <w:t>, devidamente lançadas em</w:t>
      </w:r>
      <w:r>
        <w:rPr>
          <w:color w:val="000000"/>
          <w:sz w:val="24"/>
          <w:szCs w:val="24"/>
        </w:rPr>
        <w:t xml:space="preserve"> sistema;</w:t>
      </w:r>
    </w:p>
    <w:p w:rsidR="00F20979" w:rsidRDefault="00F20979" w:rsidP="00F20979">
      <w:pPr>
        <w:pStyle w:val="Recuodecorpodetexto2"/>
        <w:spacing w:after="0" w:line="240" w:lineRule="auto"/>
        <w:ind w:left="1416"/>
        <w:jc w:val="both"/>
        <w:rPr>
          <w:color w:val="000000"/>
          <w:sz w:val="24"/>
          <w:szCs w:val="24"/>
        </w:rPr>
      </w:pPr>
    </w:p>
    <w:p w:rsidR="00F20979" w:rsidRDefault="00F20979" w:rsidP="00F20979">
      <w:pPr>
        <w:pStyle w:val="Recuodecorpodetexto2"/>
        <w:spacing w:after="0" w:line="240" w:lineRule="auto"/>
        <w:ind w:left="141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CONSIDERANDO, a necessidade de adoção de medidas para auxílio às famílias atingidas;</w:t>
      </w:r>
    </w:p>
    <w:p w:rsidR="00F20979" w:rsidRDefault="00F20979" w:rsidP="00F20979">
      <w:pPr>
        <w:pStyle w:val="Recuodecorpodetexto2"/>
        <w:spacing w:after="0" w:line="240" w:lineRule="auto"/>
        <w:ind w:left="1416"/>
        <w:jc w:val="both"/>
        <w:rPr>
          <w:color w:val="000000"/>
          <w:sz w:val="24"/>
          <w:szCs w:val="24"/>
        </w:rPr>
      </w:pPr>
    </w:p>
    <w:p w:rsidR="00F20979" w:rsidRDefault="00F20979" w:rsidP="00F20979">
      <w:pPr>
        <w:pStyle w:val="Recuodecorpodetexto2"/>
        <w:spacing w:after="0" w:line="240" w:lineRule="auto"/>
        <w:ind w:left="1416"/>
        <w:jc w:val="both"/>
        <w:rPr>
          <w:color w:val="000000"/>
          <w:sz w:val="24"/>
          <w:szCs w:val="24"/>
        </w:rPr>
      </w:pPr>
    </w:p>
    <w:p w:rsidR="00F20979" w:rsidRPr="00221026" w:rsidRDefault="00F20979" w:rsidP="00F20979">
      <w:pPr>
        <w:pStyle w:val="Recuodecorpodetexto2"/>
        <w:spacing w:line="360" w:lineRule="auto"/>
        <w:ind w:left="0"/>
        <w:jc w:val="both"/>
        <w:rPr>
          <w:b/>
          <w:color w:val="000000"/>
          <w:sz w:val="24"/>
          <w:szCs w:val="24"/>
        </w:rPr>
      </w:pPr>
      <w:r w:rsidRPr="00221026">
        <w:rPr>
          <w:b/>
          <w:color w:val="000000"/>
          <w:sz w:val="24"/>
          <w:szCs w:val="24"/>
        </w:rPr>
        <w:t>DECRETA:</w:t>
      </w:r>
    </w:p>
    <w:p w:rsidR="00F20979" w:rsidRPr="00041AD8" w:rsidRDefault="00F20979" w:rsidP="00F20979">
      <w:pPr>
        <w:pStyle w:val="Recuodecorpodetexto2"/>
        <w:spacing w:line="360" w:lineRule="auto"/>
        <w:ind w:left="0"/>
        <w:jc w:val="both"/>
        <w:rPr>
          <w:color w:val="000000"/>
          <w:sz w:val="24"/>
          <w:szCs w:val="24"/>
        </w:rPr>
      </w:pPr>
      <w:r w:rsidRPr="00041AD8">
        <w:rPr>
          <w:color w:val="000000"/>
          <w:sz w:val="24"/>
          <w:szCs w:val="24"/>
        </w:rPr>
        <w:t>Art. 1º. Fica declarada</w:t>
      </w:r>
      <w:r>
        <w:rPr>
          <w:color w:val="000000"/>
          <w:sz w:val="24"/>
          <w:szCs w:val="24"/>
        </w:rPr>
        <w:t xml:space="preserve"> de </w:t>
      </w:r>
      <w:r w:rsidRPr="00041AD8">
        <w:rPr>
          <w:color w:val="000000"/>
          <w:sz w:val="24"/>
          <w:szCs w:val="24"/>
        </w:rPr>
        <w:t>emergência</w:t>
      </w:r>
      <w:r>
        <w:rPr>
          <w:color w:val="000000"/>
          <w:sz w:val="24"/>
          <w:szCs w:val="24"/>
        </w:rPr>
        <w:t xml:space="preserve"> </w:t>
      </w:r>
      <w:r w:rsidRPr="00041AD8">
        <w:rPr>
          <w:color w:val="000000"/>
          <w:sz w:val="24"/>
          <w:szCs w:val="24"/>
        </w:rPr>
        <w:t xml:space="preserve">nas áreas do município contidas no Formulário de Informações do Desastre – FIDE e demais documentos anexos a este Decreto, em virtude do desastre classificado e codificado como </w:t>
      </w:r>
      <w:r w:rsidRPr="00631E5D">
        <w:rPr>
          <w:i/>
          <w:color w:val="000000"/>
          <w:sz w:val="24"/>
          <w:szCs w:val="24"/>
        </w:rPr>
        <w:t>“TEMPESTADE LOCAL CONVE</w:t>
      </w:r>
      <w:r>
        <w:rPr>
          <w:i/>
          <w:color w:val="000000"/>
          <w:sz w:val="24"/>
          <w:szCs w:val="24"/>
        </w:rPr>
        <w:t>C</w:t>
      </w:r>
      <w:r w:rsidRPr="00631E5D">
        <w:rPr>
          <w:i/>
          <w:color w:val="000000"/>
          <w:sz w:val="24"/>
          <w:szCs w:val="24"/>
        </w:rPr>
        <w:t>TI</w:t>
      </w:r>
      <w:r>
        <w:rPr>
          <w:i/>
          <w:color w:val="000000"/>
          <w:sz w:val="24"/>
          <w:szCs w:val="24"/>
        </w:rPr>
        <w:t>V</w:t>
      </w:r>
      <w:r w:rsidRPr="00631E5D">
        <w:rPr>
          <w:i/>
          <w:color w:val="000000"/>
          <w:sz w:val="24"/>
          <w:szCs w:val="24"/>
        </w:rPr>
        <w:t xml:space="preserve">A </w:t>
      </w:r>
      <w:r>
        <w:rPr>
          <w:i/>
          <w:color w:val="000000"/>
          <w:sz w:val="24"/>
          <w:szCs w:val="24"/>
        </w:rPr>
        <w:t>DO SUBTIPO</w:t>
      </w:r>
      <w:r w:rsidRPr="00631E5D">
        <w:rPr>
          <w:i/>
          <w:color w:val="000000"/>
          <w:sz w:val="24"/>
          <w:szCs w:val="24"/>
        </w:rPr>
        <w:t xml:space="preserve"> VENDAVAL</w:t>
      </w:r>
      <w:r>
        <w:rPr>
          <w:i/>
          <w:color w:val="000000"/>
          <w:sz w:val="24"/>
          <w:szCs w:val="24"/>
        </w:rPr>
        <w:t>, SEGUIDO DE CHUVA FORTE</w:t>
      </w:r>
      <w:r w:rsidRPr="00041AD8">
        <w:rPr>
          <w:color w:val="000000"/>
          <w:sz w:val="24"/>
          <w:szCs w:val="24"/>
        </w:rPr>
        <w:t xml:space="preserve"> – COBRADE</w:t>
      </w:r>
      <w:r>
        <w:rPr>
          <w:color w:val="000000"/>
          <w:sz w:val="24"/>
          <w:szCs w:val="24"/>
        </w:rPr>
        <w:t xml:space="preserve"> 1.3.2.1.5.”.</w:t>
      </w:r>
    </w:p>
    <w:p w:rsidR="00F20979" w:rsidRDefault="00F20979" w:rsidP="00F20979">
      <w:pPr>
        <w:pStyle w:val="Recuodecorpodetexto2"/>
        <w:spacing w:line="360" w:lineRule="auto"/>
        <w:ind w:left="0"/>
        <w:jc w:val="both"/>
        <w:rPr>
          <w:color w:val="000000"/>
          <w:sz w:val="24"/>
          <w:szCs w:val="24"/>
        </w:rPr>
      </w:pPr>
      <w:r w:rsidRPr="00041AD8">
        <w:rPr>
          <w:color w:val="000000"/>
          <w:sz w:val="24"/>
          <w:szCs w:val="24"/>
        </w:rPr>
        <w:lastRenderedPageBreak/>
        <w:t>Art. 2º. Autoriza-se a mobilização de todos os órgãos municipais para atuarem sob a coordenação</w:t>
      </w:r>
      <w:r>
        <w:rPr>
          <w:color w:val="000000"/>
          <w:sz w:val="24"/>
          <w:szCs w:val="24"/>
        </w:rPr>
        <w:t xml:space="preserve"> COMDEC – Comissão Municipal de Defesa Civil</w:t>
      </w:r>
      <w:r w:rsidRPr="00041AD8">
        <w:rPr>
          <w:color w:val="000000"/>
          <w:sz w:val="24"/>
          <w:szCs w:val="24"/>
        </w:rPr>
        <w:t>, nas ações de resposta ao desastre e reabilitação do cenário e reconstrução.</w:t>
      </w:r>
    </w:p>
    <w:p w:rsidR="00F20979" w:rsidRPr="006A364A" w:rsidRDefault="00F20979" w:rsidP="00F20979">
      <w:pPr>
        <w:pStyle w:val="Recuodecorpodetexto2"/>
        <w:spacing w:line="360" w:lineRule="auto"/>
        <w:ind w:left="0"/>
        <w:jc w:val="both"/>
        <w:rPr>
          <w:color w:val="000000"/>
          <w:sz w:val="24"/>
          <w:szCs w:val="24"/>
        </w:rPr>
      </w:pPr>
      <w:r w:rsidRPr="006A364A">
        <w:rPr>
          <w:color w:val="000000"/>
          <w:sz w:val="24"/>
          <w:szCs w:val="24"/>
        </w:rPr>
        <w:t xml:space="preserve">Art. </w:t>
      </w:r>
      <w:r>
        <w:rPr>
          <w:color w:val="000000"/>
          <w:sz w:val="24"/>
          <w:szCs w:val="24"/>
        </w:rPr>
        <w:t>3</w:t>
      </w:r>
      <w:r w:rsidRPr="006A364A">
        <w:rPr>
          <w:color w:val="000000"/>
          <w:sz w:val="24"/>
          <w:szCs w:val="24"/>
        </w:rPr>
        <w:t>°. Confirma-se a mobilização do Sistema Nacional de Defesa Civil, no âmbito do Município sob a coordenação da Comissão Municipal de Defesa Civil - COMDEC e autoriza-se o desencadeamento do Plano Emergencial de Resposta aos Desastres, após adaptado à situação real desse desastre.</w:t>
      </w:r>
    </w:p>
    <w:p w:rsidR="00F20979" w:rsidRPr="006A364A" w:rsidRDefault="00F20979" w:rsidP="00F20979">
      <w:pPr>
        <w:pStyle w:val="Recuodecorpodetexto2"/>
        <w:spacing w:line="360" w:lineRule="auto"/>
        <w:ind w:left="0"/>
        <w:jc w:val="both"/>
        <w:rPr>
          <w:color w:val="000000"/>
          <w:sz w:val="24"/>
          <w:szCs w:val="24"/>
        </w:rPr>
      </w:pPr>
      <w:r w:rsidRPr="006A364A">
        <w:rPr>
          <w:color w:val="000000"/>
          <w:sz w:val="24"/>
          <w:szCs w:val="24"/>
        </w:rPr>
        <w:t xml:space="preserve">Art. </w:t>
      </w:r>
      <w:r>
        <w:rPr>
          <w:color w:val="000000"/>
          <w:sz w:val="24"/>
          <w:szCs w:val="24"/>
        </w:rPr>
        <w:t>4</w:t>
      </w:r>
      <w:r w:rsidRPr="006A364A">
        <w:rPr>
          <w:color w:val="000000"/>
          <w:sz w:val="24"/>
          <w:szCs w:val="24"/>
        </w:rPr>
        <w:t>°. Autoriza-se a convocação de voluntários, para reforçar as ações de resposta aos desastres, e a realização de campanhas de arrecadação de recursos, junto à comunidade, com o objetivo de facilitar as ações de assistência à população afetada pelo desastre.</w:t>
      </w:r>
    </w:p>
    <w:p w:rsidR="00F20979" w:rsidRPr="006A364A" w:rsidRDefault="00F20979" w:rsidP="00F20979">
      <w:pPr>
        <w:pStyle w:val="Recuodecorpodetexto2"/>
        <w:spacing w:line="360" w:lineRule="auto"/>
        <w:ind w:left="0"/>
        <w:jc w:val="both"/>
        <w:rPr>
          <w:color w:val="000000"/>
          <w:sz w:val="24"/>
          <w:szCs w:val="24"/>
        </w:rPr>
      </w:pPr>
      <w:r w:rsidRPr="006A364A">
        <w:rPr>
          <w:color w:val="000000"/>
          <w:sz w:val="24"/>
          <w:szCs w:val="24"/>
        </w:rPr>
        <w:t>Parágrafo único.  Essas atividades serão coordenadas pela Secretaria Executiva do COMDEC.</w:t>
      </w:r>
    </w:p>
    <w:p w:rsidR="00F20979" w:rsidRPr="006A364A" w:rsidRDefault="00F20979" w:rsidP="00F20979">
      <w:pPr>
        <w:pStyle w:val="Recuodecorpodetexto2"/>
        <w:spacing w:line="360" w:lineRule="auto"/>
        <w:ind w:left="0"/>
        <w:jc w:val="both"/>
        <w:rPr>
          <w:color w:val="000000"/>
          <w:sz w:val="24"/>
          <w:szCs w:val="24"/>
        </w:rPr>
      </w:pPr>
      <w:r w:rsidRPr="006A364A">
        <w:rPr>
          <w:color w:val="000000"/>
          <w:sz w:val="24"/>
          <w:szCs w:val="24"/>
        </w:rPr>
        <w:t xml:space="preserve">Art. </w:t>
      </w:r>
      <w:r>
        <w:rPr>
          <w:color w:val="000000"/>
          <w:sz w:val="24"/>
          <w:szCs w:val="24"/>
        </w:rPr>
        <w:t>5</w:t>
      </w:r>
      <w:r w:rsidRPr="006A364A">
        <w:rPr>
          <w:color w:val="000000"/>
          <w:sz w:val="24"/>
          <w:szCs w:val="24"/>
        </w:rPr>
        <w:t xml:space="preserve">º. De acordo com o estabelecido nos incisos XI e XXV do Art. 5º da Constituição da República Federativa do Brasil de 1988, </w:t>
      </w:r>
      <w:proofErr w:type="gramStart"/>
      <w:r w:rsidRPr="006A364A">
        <w:rPr>
          <w:color w:val="000000"/>
          <w:sz w:val="24"/>
          <w:szCs w:val="24"/>
        </w:rPr>
        <w:t>autoriza-se</w:t>
      </w:r>
      <w:proofErr w:type="gramEnd"/>
      <w:r w:rsidRPr="006A364A">
        <w:rPr>
          <w:color w:val="000000"/>
          <w:sz w:val="24"/>
          <w:szCs w:val="24"/>
        </w:rPr>
        <w:t xml:space="preserve"> as autoridades administrativas e os agentes de Defesa Civil, diretamente responsáveis pelas ações de resposta aos desastres, em caso de risco eminente:</w:t>
      </w:r>
    </w:p>
    <w:p w:rsidR="00F20979" w:rsidRPr="006A364A" w:rsidRDefault="00F20979" w:rsidP="00F20979">
      <w:pPr>
        <w:pStyle w:val="Recuodecorpodetexto2"/>
        <w:spacing w:line="360" w:lineRule="auto"/>
        <w:ind w:left="0"/>
        <w:jc w:val="both"/>
        <w:rPr>
          <w:color w:val="000000"/>
          <w:sz w:val="24"/>
          <w:szCs w:val="24"/>
        </w:rPr>
      </w:pPr>
      <w:r w:rsidRPr="006A364A">
        <w:rPr>
          <w:color w:val="000000"/>
          <w:sz w:val="24"/>
          <w:szCs w:val="24"/>
        </w:rPr>
        <w:t>I – Adentrar nas casas, a qualquer hora do dia ou da noite, mesmo sem o consentimento do morador, para prestar socorro ou para determinar a pronta evacuação das mesmas;</w:t>
      </w:r>
    </w:p>
    <w:p w:rsidR="00F20979" w:rsidRPr="006A364A" w:rsidRDefault="00F20979" w:rsidP="00F20979">
      <w:pPr>
        <w:pStyle w:val="Recuodecorpodetexto2"/>
        <w:spacing w:line="360" w:lineRule="auto"/>
        <w:ind w:left="0"/>
        <w:jc w:val="both"/>
        <w:rPr>
          <w:color w:val="000000"/>
          <w:sz w:val="24"/>
          <w:szCs w:val="24"/>
        </w:rPr>
      </w:pPr>
      <w:r w:rsidRPr="006A364A">
        <w:rPr>
          <w:color w:val="000000"/>
          <w:sz w:val="24"/>
          <w:szCs w:val="24"/>
        </w:rPr>
        <w:t>II – Usar da propriedade inclusive particular, em circunstâncias que possam provocar danos ou prejuízos ou comprometer a segurança de pessoas, instalações, serviços e outros bens públicos ou particulares, assegurando-se ao proprietário indenização ulterior, caso o uso da propriedade provoque danos à mesma.</w:t>
      </w:r>
    </w:p>
    <w:p w:rsidR="00F20979" w:rsidRPr="006A364A" w:rsidRDefault="00F20979" w:rsidP="00F20979">
      <w:pPr>
        <w:pStyle w:val="Recuodecorpodetexto2"/>
        <w:spacing w:line="360" w:lineRule="auto"/>
        <w:ind w:left="0"/>
        <w:jc w:val="both"/>
        <w:rPr>
          <w:color w:val="000000"/>
          <w:sz w:val="24"/>
          <w:szCs w:val="24"/>
        </w:rPr>
      </w:pPr>
      <w:r w:rsidRPr="006A364A">
        <w:rPr>
          <w:color w:val="000000"/>
          <w:sz w:val="24"/>
          <w:szCs w:val="24"/>
        </w:rPr>
        <w:t>Parágrafo único. Será responsabilizado o agente de Defesa Civil ou a autoridade administrativa que se omitir de suas obrigações, relacionadas com a segurança global da população.</w:t>
      </w:r>
    </w:p>
    <w:p w:rsidR="00F20979" w:rsidRPr="006A364A" w:rsidRDefault="00F20979" w:rsidP="00F20979">
      <w:pPr>
        <w:pStyle w:val="Recuodecorpodetexto2"/>
        <w:spacing w:line="360" w:lineRule="auto"/>
        <w:ind w:left="0"/>
        <w:jc w:val="both"/>
        <w:rPr>
          <w:color w:val="000000"/>
          <w:sz w:val="24"/>
          <w:szCs w:val="24"/>
        </w:rPr>
      </w:pPr>
      <w:r w:rsidRPr="006A364A">
        <w:rPr>
          <w:color w:val="000000"/>
          <w:sz w:val="24"/>
          <w:szCs w:val="24"/>
        </w:rPr>
        <w:t xml:space="preserve">Art. </w:t>
      </w:r>
      <w:r w:rsidR="00D235FF">
        <w:rPr>
          <w:color w:val="000000"/>
          <w:sz w:val="24"/>
          <w:szCs w:val="24"/>
        </w:rPr>
        <w:t>6</w:t>
      </w:r>
      <w:r w:rsidRPr="006A364A">
        <w:rPr>
          <w:color w:val="000000"/>
          <w:sz w:val="24"/>
          <w:szCs w:val="24"/>
        </w:rPr>
        <w:t>º. De acordo com o estabelecido no art. 5º do Decreto-Lei nº 3.365, de 21 de junho de 1941, autoriza-se, caso necessário, que se dê início ao processo de desapropriação, por utilidade pública de propriedades particulares comprovadamente localizadas em áreas de risco intensificado de desastre.</w:t>
      </w:r>
    </w:p>
    <w:p w:rsidR="00F20979" w:rsidRPr="006A364A" w:rsidRDefault="00F20979" w:rsidP="00F20979">
      <w:pPr>
        <w:pStyle w:val="Recuodecorpodetexto2"/>
        <w:spacing w:line="360" w:lineRule="auto"/>
        <w:ind w:left="0"/>
        <w:jc w:val="both"/>
        <w:rPr>
          <w:color w:val="000000"/>
          <w:sz w:val="24"/>
          <w:szCs w:val="24"/>
        </w:rPr>
      </w:pPr>
      <w:r w:rsidRPr="006A364A">
        <w:rPr>
          <w:color w:val="000000"/>
          <w:sz w:val="24"/>
          <w:szCs w:val="24"/>
        </w:rPr>
        <w:lastRenderedPageBreak/>
        <w:t>§1º No processo de desapropriação, deverão ser consideradas a depreciação e a desvalorização que ocorrem em propriedades localizadas em áreas inseguras.</w:t>
      </w:r>
    </w:p>
    <w:p w:rsidR="00F20979" w:rsidRPr="006A364A" w:rsidRDefault="00F20979" w:rsidP="00F20979">
      <w:pPr>
        <w:pStyle w:val="Recuodecorpodetexto2"/>
        <w:spacing w:line="360" w:lineRule="auto"/>
        <w:ind w:left="0"/>
        <w:jc w:val="both"/>
        <w:rPr>
          <w:color w:val="000000"/>
          <w:sz w:val="24"/>
          <w:szCs w:val="24"/>
        </w:rPr>
      </w:pPr>
      <w:r w:rsidRPr="006A364A">
        <w:rPr>
          <w:color w:val="000000"/>
          <w:sz w:val="24"/>
          <w:szCs w:val="24"/>
        </w:rPr>
        <w:t>§2º Sempre que possível essas propriedades serão trocadas por outras situadas em áreas seguras, e o processo de desmontagem das edificações e de construção das mesmas, em locais seguros, será apoiado pela comunidade.</w:t>
      </w:r>
    </w:p>
    <w:p w:rsidR="00F20979" w:rsidRDefault="00D235FF" w:rsidP="00F20979">
      <w:pPr>
        <w:pStyle w:val="Recuodecorpodetexto2"/>
        <w:spacing w:line="360" w:lineRule="auto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Art. 7</w:t>
      </w:r>
      <w:r w:rsidR="00F20979" w:rsidRPr="00085D5E">
        <w:rPr>
          <w:color w:val="000000"/>
          <w:sz w:val="24"/>
          <w:szCs w:val="24"/>
        </w:rPr>
        <w:t xml:space="preserve">º. Com base no Inciso IV do artigo 24 da Lei nº 8.666 de 21.06.1993, sem prejuízo das restrições da Lei de Responsabilidade Fiscal (LC 101/2000), ficam dispensados de licitação os contratos de aquisição de bens necessários às atividades de resposta ao desastre, de prestação de serviços e de obras relacionadas com a reabilitação dos cenários dos desastres, desde que possam ser concluídas no prazo máximo de cento e oitenta dias consecutivos e ininterruptos, </w:t>
      </w:r>
      <w:proofErr w:type="gramStart"/>
      <w:r w:rsidR="00F20979" w:rsidRPr="00085D5E">
        <w:rPr>
          <w:color w:val="000000"/>
          <w:sz w:val="24"/>
          <w:szCs w:val="24"/>
        </w:rPr>
        <w:t>contados a partir da caracterização do desastre, vedada</w:t>
      </w:r>
      <w:proofErr w:type="gramEnd"/>
      <w:r w:rsidR="00F20979" w:rsidRPr="00085D5E">
        <w:rPr>
          <w:color w:val="000000"/>
          <w:sz w:val="24"/>
          <w:szCs w:val="24"/>
        </w:rPr>
        <w:t xml:space="preserve"> a prorrogação dos contratos.</w:t>
      </w:r>
    </w:p>
    <w:p w:rsidR="00042768" w:rsidRDefault="00D235FF" w:rsidP="00F20979">
      <w:pPr>
        <w:pStyle w:val="Recuodecorpodetexto2"/>
        <w:spacing w:line="360" w:lineRule="auto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Art. 8</w:t>
      </w:r>
      <w:r w:rsidR="00F9390F">
        <w:rPr>
          <w:color w:val="000000"/>
          <w:sz w:val="24"/>
          <w:szCs w:val="24"/>
        </w:rPr>
        <w:t>º. Est</w:t>
      </w:r>
      <w:r w:rsidR="00042768">
        <w:rPr>
          <w:color w:val="000000"/>
          <w:sz w:val="24"/>
          <w:szCs w:val="24"/>
        </w:rPr>
        <w:t>e decreto entra em vigor na data de sua publicação.</w:t>
      </w:r>
    </w:p>
    <w:p w:rsidR="00F20979" w:rsidRPr="00F3778D" w:rsidRDefault="00F20979" w:rsidP="00F20979">
      <w:pPr>
        <w:pStyle w:val="Recuodecorpodetexto2"/>
        <w:spacing w:line="360" w:lineRule="auto"/>
        <w:ind w:left="0"/>
        <w:jc w:val="both"/>
        <w:rPr>
          <w:color w:val="000000"/>
          <w:sz w:val="24"/>
          <w:szCs w:val="24"/>
        </w:rPr>
      </w:pPr>
      <w:r w:rsidRPr="00F3778D">
        <w:rPr>
          <w:color w:val="000000"/>
          <w:sz w:val="24"/>
          <w:szCs w:val="24"/>
        </w:rPr>
        <w:t>Descanso</w:t>
      </w:r>
      <w:r>
        <w:rPr>
          <w:color w:val="000000"/>
          <w:sz w:val="24"/>
          <w:szCs w:val="24"/>
        </w:rPr>
        <w:t>/</w:t>
      </w:r>
      <w:r w:rsidRPr="00F3778D">
        <w:rPr>
          <w:color w:val="000000"/>
          <w:sz w:val="24"/>
          <w:szCs w:val="24"/>
        </w:rPr>
        <w:t xml:space="preserve">SC, </w:t>
      </w:r>
      <w:bookmarkStart w:id="0" w:name="_GoBack"/>
      <w:bookmarkEnd w:id="0"/>
      <w:r>
        <w:rPr>
          <w:color w:val="000000"/>
          <w:sz w:val="24"/>
          <w:szCs w:val="24"/>
        </w:rPr>
        <w:t>11</w:t>
      </w:r>
      <w:r w:rsidRPr="00F3778D">
        <w:rPr>
          <w:color w:val="000000"/>
          <w:sz w:val="24"/>
          <w:szCs w:val="24"/>
        </w:rPr>
        <w:t xml:space="preserve"> de </w:t>
      </w:r>
      <w:r>
        <w:rPr>
          <w:color w:val="000000"/>
          <w:sz w:val="24"/>
          <w:szCs w:val="24"/>
        </w:rPr>
        <w:t>junho de 2020</w:t>
      </w:r>
      <w:r w:rsidRPr="00F3778D">
        <w:rPr>
          <w:color w:val="000000"/>
          <w:sz w:val="24"/>
          <w:szCs w:val="24"/>
        </w:rPr>
        <w:t>.</w:t>
      </w:r>
    </w:p>
    <w:p w:rsidR="00F20979" w:rsidRDefault="00F20979" w:rsidP="00F20979">
      <w:pPr>
        <w:pStyle w:val="Recuodecorpodetexto2"/>
        <w:spacing w:line="360" w:lineRule="auto"/>
        <w:ind w:left="0"/>
        <w:jc w:val="both"/>
        <w:rPr>
          <w:color w:val="000000"/>
          <w:sz w:val="24"/>
          <w:szCs w:val="24"/>
        </w:rPr>
      </w:pPr>
    </w:p>
    <w:p w:rsidR="00F20979" w:rsidRDefault="00F20979" w:rsidP="00F20979">
      <w:pPr>
        <w:pStyle w:val="Recuodecorpodetexto2"/>
        <w:spacing w:line="360" w:lineRule="auto"/>
        <w:ind w:left="0"/>
        <w:jc w:val="both"/>
        <w:rPr>
          <w:color w:val="000000"/>
          <w:sz w:val="24"/>
          <w:szCs w:val="24"/>
        </w:rPr>
      </w:pPr>
    </w:p>
    <w:p w:rsidR="00F20979" w:rsidRPr="00E40E96" w:rsidRDefault="00F20979" w:rsidP="00F20979">
      <w:pPr>
        <w:pStyle w:val="Recuodecorpodetexto2"/>
        <w:spacing w:after="0" w:line="240" w:lineRule="auto"/>
        <w:ind w:left="0"/>
        <w:jc w:val="center"/>
        <w:rPr>
          <w:b/>
          <w:color w:val="000000"/>
          <w:sz w:val="24"/>
          <w:szCs w:val="24"/>
        </w:rPr>
      </w:pPr>
      <w:r w:rsidRPr="00E40E96">
        <w:rPr>
          <w:b/>
          <w:color w:val="000000"/>
          <w:sz w:val="24"/>
          <w:szCs w:val="24"/>
        </w:rPr>
        <w:t>SADI INÁCIO BONAMIGO</w:t>
      </w:r>
    </w:p>
    <w:p w:rsidR="00F20979" w:rsidRDefault="00F20979" w:rsidP="00F20979">
      <w:pPr>
        <w:pStyle w:val="Recuodecorpodetexto2"/>
        <w:spacing w:after="0" w:line="240" w:lineRule="auto"/>
        <w:ind w:left="0"/>
        <w:jc w:val="center"/>
        <w:rPr>
          <w:color w:val="000000"/>
          <w:sz w:val="24"/>
          <w:szCs w:val="24"/>
        </w:rPr>
      </w:pPr>
      <w:r w:rsidRPr="00E40E96">
        <w:rPr>
          <w:b/>
          <w:color w:val="000000"/>
          <w:sz w:val="24"/>
          <w:szCs w:val="24"/>
        </w:rPr>
        <w:t>Prefeito de Descanso</w:t>
      </w:r>
    </w:p>
    <w:p w:rsidR="003672AD" w:rsidRPr="00D67744" w:rsidRDefault="003672AD" w:rsidP="00D67744"/>
    <w:sectPr w:rsidR="003672AD" w:rsidRPr="00D67744" w:rsidSect="003672AD">
      <w:headerReference w:type="default" r:id="rId7"/>
      <w:pgSz w:w="11906" w:h="16838" w:code="9"/>
      <w:pgMar w:top="2268" w:right="1133" w:bottom="2552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FD8" w:rsidRDefault="00961FD8" w:rsidP="00E61F25">
      <w:r>
        <w:separator/>
      </w:r>
    </w:p>
  </w:endnote>
  <w:endnote w:type="continuationSeparator" w:id="0">
    <w:p w:rsidR="00961FD8" w:rsidRDefault="00961FD8" w:rsidP="00E6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FD8" w:rsidRDefault="00961FD8" w:rsidP="00E61F25">
      <w:r>
        <w:separator/>
      </w:r>
    </w:p>
  </w:footnote>
  <w:footnote w:type="continuationSeparator" w:id="0">
    <w:p w:rsidR="00961FD8" w:rsidRDefault="00961FD8" w:rsidP="00E61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25" w:rsidRDefault="00E61F2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A7D421A" wp14:editId="025D933A">
          <wp:simplePos x="0" y="0"/>
          <wp:positionH relativeFrom="column">
            <wp:posOffset>-1108710</wp:posOffset>
          </wp:positionH>
          <wp:positionV relativeFrom="paragraph">
            <wp:posOffset>-468631</wp:posOffset>
          </wp:positionV>
          <wp:extent cx="7600950" cy="10715625"/>
          <wp:effectExtent l="0" t="0" r="0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lha timbr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0" cy="1071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9F"/>
    <w:rsid w:val="00042768"/>
    <w:rsid w:val="0005346C"/>
    <w:rsid w:val="0006299A"/>
    <w:rsid w:val="00064506"/>
    <w:rsid w:val="000B2D11"/>
    <w:rsid w:val="000B309B"/>
    <w:rsid w:val="000B4AED"/>
    <w:rsid w:val="000D4109"/>
    <w:rsid w:val="000F0FB1"/>
    <w:rsid w:val="0012287E"/>
    <w:rsid w:val="00131C82"/>
    <w:rsid w:val="00143A22"/>
    <w:rsid w:val="0015077C"/>
    <w:rsid w:val="0016776D"/>
    <w:rsid w:val="001713A2"/>
    <w:rsid w:val="001745F8"/>
    <w:rsid w:val="0017743C"/>
    <w:rsid w:val="001A27E9"/>
    <w:rsid w:val="001C7D74"/>
    <w:rsid w:val="001D74C2"/>
    <w:rsid w:val="001F12CA"/>
    <w:rsid w:val="00225CFC"/>
    <w:rsid w:val="00241037"/>
    <w:rsid w:val="00275032"/>
    <w:rsid w:val="0028096C"/>
    <w:rsid w:val="00292254"/>
    <w:rsid w:val="002C3457"/>
    <w:rsid w:val="002D540E"/>
    <w:rsid w:val="002E0E6C"/>
    <w:rsid w:val="002F1268"/>
    <w:rsid w:val="002F6B2C"/>
    <w:rsid w:val="002F6B3C"/>
    <w:rsid w:val="003168AD"/>
    <w:rsid w:val="00331555"/>
    <w:rsid w:val="003408AA"/>
    <w:rsid w:val="003456C3"/>
    <w:rsid w:val="00353AEE"/>
    <w:rsid w:val="00360721"/>
    <w:rsid w:val="0036142A"/>
    <w:rsid w:val="003672AD"/>
    <w:rsid w:val="00370A89"/>
    <w:rsid w:val="003D3495"/>
    <w:rsid w:val="003E629F"/>
    <w:rsid w:val="003F3C4B"/>
    <w:rsid w:val="00424CEC"/>
    <w:rsid w:val="004423AD"/>
    <w:rsid w:val="0046131A"/>
    <w:rsid w:val="004B1FF1"/>
    <w:rsid w:val="004C0B33"/>
    <w:rsid w:val="004C7F0B"/>
    <w:rsid w:val="004D2926"/>
    <w:rsid w:val="004E7196"/>
    <w:rsid w:val="00521A89"/>
    <w:rsid w:val="005303C9"/>
    <w:rsid w:val="005403DC"/>
    <w:rsid w:val="00542B84"/>
    <w:rsid w:val="00544E20"/>
    <w:rsid w:val="005463C0"/>
    <w:rsid w:val="00556F7F"/>
    <w:rsid w:val="00571972"/>
    <w:rsid w:val="00575328"/>
    <w:rsid w:val="005C3108"/>
    <w:rsid w:val="005E1DBF"/>
    <w:rsid w:val="0061261A"/>
    <w:rsid w:val="006449CF"/>
    <w:rsid w:val="00650BAB"/>
    <w:rsid w:val="00660314"/>
    <w:rsid w:val="00662D69"/>
    <w:rsid w:val="0066556E"/>
    <w:rsid w:val="00673805"/>
    <w:rsid w:val="006836C8"/>
    <w:rsid w:val="006B2F34"/>
    <w:rsid w:val="006C4A5F"/>
    <w:rsid w:val="006E0F7A"/>
    <w:rsid w:val="006F3945"/>
    <w:rsid w:val="006F4567"/>
    <w:rsid w:val="006F61D5"/>
    <w:rsid w:val="00703E0E"/>
    <w:rsid w:val="0070540A"/>
    <w:rsid w:val="00724BD0"/>
    <w:rsid w:val="00786884"/>
    <w:rsid w:val="00793045"/>
    <w:rsid w:val="007B4214"/>
    <w:rsid w:val="00814C3A"/>
    <w:rsid w:val="008340BC"/>
    <w:rsid w:val="00854F3B"/>
    <w:rsid w:val="00856094"/>
    <w:rsid w:val="008672F0"/>
    <w:rsid w:val="0089467E"/>
    <w:rsid w:val="008C0F65"/>
    <w:rsid w:val="008D257E"/>
    <w:rsid w:val="008F5CDF"/>
    <w:rsid w:val="009166DC"/>
    <w:rsid w:val="00924A2F"/>
    <w:rsid w:val="00944BE4"/>
    <w:rsid w:val="0094568D"/>
    <w:rsid w:val="0095293C"/>
    <w:rsid w:val="00961FD8"/>
    <w:rsid w:val="00965A7C"/>
    <w:rsid w:val="0097186C"/>
    <w:rsid w:val="009A29BA"/>
    <w:rsid w:val="009B3E69"/>
    <w:rsid w:val="009C5E15"/>
    <w:rsid w:val="009D728D"/>
    <w:rsid w:val="00A013A5"/>
    <w:rsid w:val="00A225BB"/>
    <w:rsid w:val="00A36C9F"/>
    <w:rsid w:val="00A373BD"/>
    <w:rsid w:val="00A75A5B"/>
    <w:rsid w:val="00A84F0D"/>
    <w:rsid w:val="00A86800"/>
    <w:rsid w:val="00AD5AD6"/>
    <w:rsid w:val="00AE473B"/>
    <w:rsid w:val="00AF14A9"/>
    <w:rsid w:val="00B255C8"/>
    <w:rsid w:val="00B25B6F"/>
    <w:rsid w:val="00B61A05"/>
    <w:rsid w:val="00BB6659"/>
    <w:rsid w:val="00BF0059"/>
    <w:rsid w:val="00C52E7D"/>
    <w:rsid w:val="00C6402D"/>
    <w:rsid w:val="00C70DF9"/>
    <w:rsid w:val="00C75107"/>
    <w:rsid w:val="00C75337"/>
    <w:rsid w:val="00CB0B6B"/>
    <w:rsid w:val="00D235FF"/>
    <w:rsid w:val="00D45499"/>
    <w:rsid w:val="00D46A3E"/>
    <w:rsid w:val="00D559A6"/>
    <w:rsid w:val="00D57A5B"/>
    <w:rsid w:val="00D67744"/>
    <w:rsid w:val="00DA7E92"/>
    <w:rsid w:val="00DB544C"/>
    <w:rsid w:val="00E105C4"/>
    <w:rsid w:val="00E43C8F"/>
    <w:rsid w:val="00E55C35"/>
    <w:rsid w:val="00E61F25"/>
    <w:rsid w:val="00EE6930"/>
    <w:rsid w:val="00F1127F"/>
    <w:rsid w:val="00F120C7"/>
    <w:rsid w:val="00F20979"/>
    <w:rsid w:val="00F40AF7"/>
    <w:rsid w:val="00F579A9"/>
    <w:rsid w:val="00F60AEA"/>
    <w:rsid w:val="00F9390F"/>
    <w:rsid w:val="00FA37D7"/>
    <w:rsid w:val="00FE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4F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F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61F25"/>
  </w:style>
  <w:style w:type="paragraph" w:styleId="Rodap">
    <w:name w:val="footer"/>
    <w:basedOn w:val="Normal"/>
    <w:link w:val="Rodap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61F25"/>
  </w:style>
  <w:style w:type="paragraph" w:styleId="SemEspaamento">
    <w:name w:val="No Spacing"/>
    <w:uiPriority w:val="1"/>
    <w:qFormat/>
    <w:rsid w:val="009C5E15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Lista2">
    <w:name w:val="List 2"/>
    <w:basedOn w:val="Normal"/>
    <w:unhideWhenUsed/>
    <w:rsid w:val="00965A7C"/>
    <w:pPr>
      <w:suppressAutoHyphens w:val="0"/>
      <w:ind w:left="566" w:hanging="283"/>
    </w:pPr>
    <w:rPr>
      <w:sz w:val="20"/>
      <w:lang w:eastAsia="pt-BR"/>
    </w:rPr>
  </w:style>
  <w:style w:type="paragraph" w:styleId="Corpodetexto2">
    <w:name w:val="Body Text 2"/>
    <w:basedOn w:val="Normal"/>
    <w:link w:val="Corpodetexto2Char"/>
    <w:rsid w:val="00965A7C"/>
    <w:pPr>
      <w:suppressAutoHyphens w:val="0"/>
      <w:spacing w:after="120" w:line="480" w:lineRule="auto"/>
    </w:pPr>
    <w:rPr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65A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20979"/>
    <w:pPr>
      <w:suppressAutoHyphens w:val="0"/>
      <w:spacing w:after="120"/>
      <w:ind w:left="283"/>
    </w:pPr>
    <w:rPr>
      <w:sz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2097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F20979"/>
    <w:pPr>
      <w:suppressAutoHyphens w:val="0"/>
      <w:spacing w:after="120" w:line="480" w:lineRule="auto"/>
      <w:ind w:left="283"/>
    </w:pPr>
    <w:rPr>
      <w:sz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F2097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4F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F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61F25"/>
  </w:style>
  <w:style w:type="paragraph" w:styleId="Rodap">
    <w:name w:val="footer"/>
    <w:basedOn w:val="Normal"/>
    <w:link w:val="Rodap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61F25"/>
  </w:style>
  <w:style w:type="paragraph" w:styleId="SemEspaamento">
    <w:name w:val="No Spacing"/>
    <w:uiPriority w:val="1"/>
    <w:qFormat/>
    <w:rsid w:val="009C5E15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Lista2">
    <w:name w:val="List 2"/>
    <w:basedOn w:val="Normal"/>
    <w:unhideWhenUsed/>
    <w:rsid w:val="00965A7C"/>
    <w:pPr>
      <w:suppressAutoHyphens w:val="0"/>
      <w:ind w:left="566" w:hanging="283"/>
    </w:pPr>
    <w:rPr>
      <w:sz w:val="20"/>
      <w:lang w:eastAsia="pt-BR"/>
    </w:rPr>
  </w:style>
  <w:style w:type="paragraph" w:styleId="Corpodetexto2">
    <w:name w:val="Body Text 2"/>
    <w:basedOn w:val="Normal"/>
    <w:link w:val="Corpodetexto2Char"/>
    <w:rsid w:val="00965A7C"/>
    <w:pPr>
      <w:suppressAutoHyphens w:val="0"/>
      <w:spacing w:after="120" w:line="480" w:lineRule="auto"/>
    </w:pPr>
    <w:rPr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65A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20979"/>
    <w:pPr>
      <w:suppressAutoHyphens w:val="0"/>
      <w:spacing w:after="120"/>
      <w:ind w:left="283"/>
    </w:pPr>
    <w:rPr>
      <w:sz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2097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F20979"/>
    <w:pPr>
      <w:suppressAutoHyphens w:val="0"/>
      <w:spacing w:after="120" w:line="480" w:lineRule="auto"/>
      <w:ind w:left="283"/>
    </w:pPr>
    <w:rPr>
      <w:sz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F2097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0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Local\Microsoft\Windows\INetCache\Content.Outlook\RIGXM9EP\TIMBRADA%20WOR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TIMBRADA WORD</Template>
  <TotalTime>5</TotalTime>
  <Pages>3</Pages>
  <Words>776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Cliente</cp:lastModifiedBy>
  <cp:revision>5</cp:revision>
  <cp:lastPrinted>2020-06-11T20:32:00Z</cp:lastPrinted>
  <dcterms:created xsi:type="dcterms:W3CDTF">2020-06-11T20:35:00Z</dcterms:created>
  <dcterms:modified xsi:type="dcterms:W3CDTF">2020-06-11T20:37:00Z</dcterms:modified>
</cp:coreProperties>
</file>