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18" w:rsidRPr="0044754F" w:rsidRDefault="00E61A18" w:rsidP="0044754F">
      <w:pPr>
        <w:tabs>
          <w:tab w:val="left" w:pos="2410"/>
        </w:tabs>
        <w:ind w:left="1701"/>
        <w:rPr>
          <w:b/>
          <w:szCs w:val="24"/>
        </w:rPr>
      </w:pPr>
    </w:p>
    <w:p w:rsidR="00965A7C" w:rsidRPr="0044754F" w:rsidRDefault="00965A7C" w:rsidP="0044754F">
      <w:pPr>
        <w:tabs>
          <w:tab w:val="left" w:pos="2410"/>
        </w:tabs>
        <w:ind w:left="1701"/>
        <w:rPr>
          <w:b/>
          <w:szCs w:val="24"/>
        </w:rPr>
      </w:pPr>
      <w:r w:rsidRPr="0044754F">
        <w:rPr>
          <w:b/>
          <w:szCs w:val="24"/>
        </w:rPr>
        <w:t xml:space="preserve">DECRETO </w:t>
      </w:r>
      <w:r w:rsidR="00F02C97">
        <w:rPr>
          <w:b/>
          <w:szCs w:val="24"/>
        </w:rPr>
        <w:t xml:space="preserve">Nº </w:t>
      </w:r>
      <w:r w:rsidR="002B1732">
        <w:rPr>
          <w:b/>
          <w:szCs w:val="24"/>
        </w:rPr>
        <w:t>2130</w:t>
      </w:r>
      <w:r w:rsidRPr="0044754F">
        <w:rPr>
          <w:b/>
          <w:szCs w:val="24"/>
        </w:rPr>
        <w:t>/20</w:t>
      </w:r>
      <w:r w:rsidR="00441FA4">
        <w:rPr>
          <w:b/>
          <w:szCs w:val="24"/>
        </w:rPr>
        <w:t>20</w:t>
      </w:r>
      <w:r w:rsidRPr="0044754F">
        <w:rPr>
          <w:b/>
          <w:szCs w:val="24"/>
        </w:rPr>
        <w:t>,</w:t>
      </w:r>
      <w:r w:rsidRPr="00441FA4">
        <w:rPr>
          <w:szCs w:val="24"/>
        </w:rPr>
        <w:t xml:space="preserve"> </w:t>
      </w:r>
      <w:r w:rsidR="00F02C97" w:rsidRPr="00441FA4">
        <w:rPr>
          <w:szCs w:val="24"/>
        </w:rPr>
        <w:t>de</w:t>
      </w:r>
      <w:r w:rsidR="00F02C97" w:rsidRPr="0044754F">
        <w:rPr>
          <w:szCs w:val="24"/>
        </w:rPr>
        <w:t xml:space="preserve"> </w:t>
      </w:r>
      <w:r w:rsidR="00F02C97">
        <w:rPr>
          <w:szCs w:val="24"/>
        </w:rPr>
        <w:t>21 de maio de 2020</w:t>
      </w:r>
      <w:r w:rsidRPr="0044754F">
        <w:rPr>
          <w:szCs w:val="24"/>
        </w:rPr>
        <w:t>.</w:t>
      </w:r>
    </w:p>
    <w:p w:rsidR="00965A7C" w:rsidRPr="0044754F" w:rsidRDefault="00965A7C" w:rsidP="0044754F">
      <w:pPr>
        <w:tabs>
          <w:tab w:val="left" w:pos="-142"/>
        </w:tabs>
        <w:ind w:left="1701"/>
        <w:jc w:val="both"/>
        <w:rPr>
          <w:b/>
          <w:szCs w:val="24"/>
        </w:rPr>
      </w:pPr>
    </w:p>
    <w:p w:rsidR="00965A7C" w:rsidRPr="0044754F" w:rsidRDefault="00965A7C" w:rsidP="0044754F">
      <w:pPr>
        <w:tabs>
          <w:tab w:val="left" w:pos="-142"/>
        </w:tabs>
        <w:ind w:left="1701"/>
        <w:jc w:val="both"/>
        <w:rPr>
          <w:b/>
          <w:szCs w:val="24"/>
        </w:rPr>
      </w:pPr>
    </w:p>
    <w:p w:rsidR="00965A7C" w:rsidRPr="005E3127" w:rsidRDefault="00F93D94" w:rsidP="00F02C97">
      <w:pPr>
        <w:tabs>
          <w:tab w:val="left" w:pos="-142"/>
        </w:tabs>
        <w:spacing w:line="276" w:lineRule="auto"/>
        <w:ind w:left="1701"/>
        <w:jc w:val="both"/>
        <w:rPr>
          <w:b/>
          <w:szCs w:val="24"/>
        </w:rPr>
      </w:pPr>
      <w:r w:rsidRPr="005E3127">
        <w:rPr>
          <w:b/>
          <w:szCs w:val="24"/>
        </w:rPr>
        <w:t>ESTABELECE</w:t>
      </w:r>
      <w:r w:rsidR="000F5197">
        <w:rPr>
          <w:b/>
          <w:szCs w:val="24"/>
        </w:rPr>
        <w:t xml:space="preserve"> MEDIDAS ADMINISTRATIVAS INTERNAS EXCEPCIONAIS </w:t>
      </w:r>
      <w:r w:rsidRPr="005E3127">
        <w:rPr>
          <w:b/>
          <w:szCs w:val="24"/>
        </w:rPr>
        <w:t xml:space="preserve">E DÁ OUTRAS </w:t>
      </w:r>
      <w:r w:rsidR="00965A7C" w:rsidRPr="005E3127">
        <w:rPr>
          <w:b/>
          <w:szCs w:val="24"/>
        </w:rPr>
        <w:t>PROVIDÊNCIAS.</w:t>
      </w:r>
    </w:p>
    <w:p w:rsidR="00965A7C" w:rsidRPr="0044754F" w:rsidRDefault="00965A7C" w:rsidP="00F02C97">
      <w:pPr>
        <w:tabs>
          <w:tab w:val="left" w:pos="-142"/>
        </w:tabs>
        <w:spacing w:line="276" w:lineRule="auto"/>
        <w:ind w:left="1701"/>
        <w:jc w:val="both"/>
        <w:rPr>
          <w:szCs w:val="24"/>
        </w:rPr>
      </w:pPr>
    </w:p>
    <w:p w:rsidR="00965A7C" w:rsidRPr="0044754F" w:rsidRDefault="00965A7C" w:rsidP="00F02C97">
      <w:pPr>
        <w:tabs>
          <w:tab w:val="left" w:pos="-142"/>
        </w:tabs>
        <w:spacing w:line="276" w:lineRule="auto"/>
        <w:ind w:left="1701"/>
        <w:jc w:val="both"/>
        <w:rPr>
          <w:szCs w:val="24"/>
        </w:rPr>
      </w:pPr>
    </w:p>
    <w:p w:rsidR="00965A7C" w:rsidRPr="0044754F" w:rsidRDefault="00965A7C" w:rsidP="00F02C97">
      <w:pPr>
        <w:tabs>
          <w:tab w:val="left" w:pos="-142"/>
        </w:tabs>
        <w:spacing w:line="276" w:lineRule="auto"/>
        <w:ind w:left="1701"/>
        <w:jc w:val="both"/>
        <w:rPr>
          <w:szCs w:val="24"/>
        </w:rPr>
      </w:pPr>
      <w:r w:rsidRPr="0044754F">
        <w:rPr>
          <w:szCs w:val="24"/>
        </w:rPr>
        <w:t>SADI INÁCIO BONAMIGO, Prefeito de Descanso, Estado de Santa Catarina, usando das atribuições que lhe são conferidas pelo art. 86, IX da Lei Orgânica de Descanso e,</w:t>
      </w:r>
    </w:p>
    <w:p w:rsidR="00965A7C" w:rsidRDefault="00965A7C" w:rsidP="00F02C97">
      <w:pPr>
        <w:tabs>
          <w:tab w:val="left" w:pos="-142"/>
        </w:tabs>
        <w:spacing w:line="276" w:lineRule="auto"/>
        <w:ind w:left="1701"/>
        <w:jc w:val="both"/>
        <w:rPr>
          <w:szCs w:val="24"/>
        </w:rPr>
      </w:pPr>
    </w:p>
    <w:p w:rsidR="000F5197" w:rsidRDefault="000F5197" w:rsidP="00F02C97">
      <w:pPr>
        <w:tabs>
          <w:tab w:val="left" w:pos="-142"/>
        </w:tabs>
        <w:spacing w:line="276" w:lineRule="auto"/>
        <w:ind w:left="1701"/>
        <w:jc w:val="both"/>
        <w:rPr>
          <w:szCs w:val="24"/>
        </w:rPr>
      </w:pPr>
      <w:r>
        <w:rPr>
          <w:szCs w:val="24"/>
        </w:rPr>
        <w:t>CONSIDERANDO, a situação de saúde vivenciada pela declaração de Pandemia Mundial pela Organização Mundial de Saúde – OMS;</w:t>
      </w:r>
    </w:p>
    <w:p w:rsidR="000F5197" w:rsidRPr="0044754F" w:rsidRDefault="000F5197" w:rsidP="00F02C97">
      <w:pPr>
        <w:tabs>
          <w:tab w:val="left" w:pos="-142"/>
        </w:tabs>
        <w:spacing w:line="276" w:lineRule="auto"/>
        <w:ind w:left="1701"/>
        <w:jc w:val="both"/>
        <w:rPr>
          <w:szCs w:val="24"/>
        </w:rPr>
      </w:pPr>
    </w:p>
    <w:p w:rsidR="00965A7C" w:rsidRPr="0044754F" w:rsidRDefault="0044754F" w:rsidP="00F02C97">
      <w:pPr>
        <w:tabs>
          <w:tab w:val="left" w:pos="-142"/>
        </w:tabs>
        <w:spacing w:line="276" w:lineRule="auto"/>
        <w:ind w:left="1701"/>
        <w:jc w:val="both"/>
        <w:rPr>
          <w:szCs w:val="24"/>
        </w:rPr>
      </w:pPr>
      <w:r w:rsidRPr="0044754F">
        <w:rPr>
          <w:szCs w:val="24"/>
        </w:rPr>
        <w:t xml:space="preserve">CONSIDERANDO, </w:t>
      </w:r>
      <w:r w:rsidR="00965A7C" w:rsidRPr="0044754F">
        <w:rPr>
          <w:szCs w:val="24"/>
        </w:rPr>
        <w:t>a</w:t>
      </w:r>
      <w:r w:rsidR="00F93D94">
        <w:rPr>
          <w:szCs w:val="24"/>
        </w:rPr>
        <w:t xml:space="preserve"> estiagem verificada no Município de Descanso</w:t>
      </w:r>
      <w:r w:rsidR="00965A7C" w:rsidRPr="0044754F">
        <w:rPr>
          <w:szCs w:val="24"/>
        </w:rPr>
        <w:t>;</w:t>
      </w:r>
    </w:p>
    <w:p w:rsidR="00965A7C" w:rsidRPr="0044754F" w:rsidRDefault="00965A7C" w:rsidP="00F02C97">
      <w:pPr>
        <w:tabs>
          <w:tab w:val="left" w:pos="-142"/>
        </w:tabs>
        <w:spacing w:line="276" w:lineRule="auto"/>
        <w:ind w:left="1701"/>
        <w:jc w:val="both"/>
        <w:rPr>
          <w:szCs w:val="24"/>
        </w:rPr>
      </w:pPr>
    </w:p>
    <w:p w:rsidR="00965A7C" w:rsidRPr="0044754F" w:rsidRDefault="0044754F" w:rsidP="00F02C97">
      <w:pPr>
        <w:tabs>
          <w:tab w:val="left" w:pos="-142"/>
        </w:tabs>
        <w:spacing w:line="276" w:lineRule="auto"/>
        <w:ind w:left="1701"/>
        <w:jc w:val="both"/>
        <w:rPr>
          <w:szCs w:val="24"/>
        </w:rPr>
      </w:pPr>
      <w:r w:rsidRPr="0044754F">
        <w:rPr>
          <w:szCs w:val="24"/>
        </w:rPr>
        <w:t xml:space="preserve">CONSIDERANDO, </w:t>
      </w:r>
      <w:r w:rsidR="00BF253C">
        <w:rPr>
          <w:szCs w:val="24"/>
        </w:rPr>
        <w:t>a obrigação do poder público em atuar para</w:t>
      </w:r>
      <w:r w:rsidR="000F5197">
        <w:rPr>
          <w:szCs w:val="24"/>
        </w:rPr>
        <w:t xml:space="preserve"> garantir atendimento mínimo e economia aos cofres públicos para enfrentamento financeiro das demandas urgentes, em especial atendimento ao disposto na LC 101/2000</w:t>
      </w:r>
      <w:r w:rsidR="00965A7C" w:rsidRPr="0044754F">
        <w:rPr>
          <w:szCs w:val="24"/>
        </w:rPr>
        <w:t>;</w:t>
      </w:r>
    </w:p>
    <w:p w:rsidR="00965A7C" w:rsidRPr="0044754F" w:rsidRDefault="00965A7C" w:rsidP="0044754F">
      <w:pPr>
        <w:tabs>
          <w:tab w:val="left" w:pos="-142"/>
        </w:tabs>
        <w:ind w:left="1701"/>
        <w:jc w:val="both"/>
        <w:rPr>
          <w:szCs w:val="24"/>
        </w:rPr>
      </w:pPr>
    </w:p>
    <w:p w:rsidR="00965A7C" w:rsidRDefault="00965A7C" w:rsidP="0044754F">
      <w:pPr>
        <w:tabs>
          <w:tab w:val="left" w:pos="-142"/>
        </w:tabs>
        <w:ind w:left="1701"/>
        <w:jc w:val="both"/>
        <w:rPr>
          <w:szCs w:val="24"/>
        </w:rPr>
      </w:pPr>
    </w:p>
    <w:p w:rsidR="00F02C97" w:rsidRPr="0044754F" w:rsidRDefault="00F02C97" w:rsidP="0044754F">
      <w:pPr>
        <w:tabs>
          <w:tab w:val="left" w:pos="-142"/>
        </w:tabs>
        <w:ind w:left="1701"/>
        <w:jc w:val="both"/>
        <w:rPr>
          <w:szCs w:val="24"/>
        </w:rPr>
      </w:pPr>
    </w:p>
    <w:p w:rsidR="00965A7C" w:rsidRPr="0044754F" w:rsidRDefault="00965A7C" w:rsidP="00F02C97">
      <w:pPr>
        <w:tabs>
          <w:tab w:val="left" w:pos="0"/>
        </w:tabs>
        <w:spacing w:line="360" w:lineRule="auto"/>
        <w:ind w:left="1701"/>
        <w:jc w:val="both"/>
        <w:rPr>
          <w:b/>
          <w:szCs w:val="24"/>
        </w:rPr>
      </w:pPr>
      <w:r w:rsidRPr="0044754F">
        <w:rPr>
          <w:b/>
          <w:szCs w:val="24"/>
        </w:rPr>
        <w:t>DECRETA:</w:t>
      </w:r>
    </w:p>
    <w:p w:rsidR="00965A7C" w:rsidRDefault="00965A7C" w:rsidP="00F02C97">
      <w:pPr>
        <w:tabs>
          <w:tab w:val="left" w:pos="0"/>
        </w:tabs>
        <w:spacing w:line="360" w:lineRule="auto"/>
        <w:ind w:firstLine="1701"/>
        <w:jc w:val="both"/>
        <w:rPr>
          <w:b/>
          <w:szCs w:val="24"/>
        </w:rPr>
      </w:pPr>
    </w:p>
    <w:p w:rsidR="00F02C97" w:rsidRPr="0044754F" w:rsidRDefault="00F02C97" w:rsidP="00F02C97">
      <w:pPr>
        <w:tabs>
          <w:tab w:val="left" w:pos="0"/>
        </w:tabs>
        <w:spacing w:line="360" w:lineRule="auto"/>
        <w:ind w:firstLine="1701"/>
        <w:jc w:val="both"/>
        <w:rPr>
          <w:b/>
          <w:szCs w:val="24"/>
        </w:rPr>
      </w:pPr>
    </w:p>
    <w:p w:rsidR="00965A7C" w:rsidRDefault="00965A7C" w:rsidP="00F02C97">
      <w:pPr>
        <w:pStyle w:val="Corpodetexto2"/>
        <w:spacing w:after="0" w:line="360" w:lineRule="auto"/>
        <w:ind w:firstLine="1701"/>
        <w:jc w:val="both"/>
      </w:pPr>
      <w:r w:rsidRPr="0044754F">
        <w:t xml:space="preserve">Art. 1º. </w:t>
      </w:r>
      <w:r w:rsidR="00F769DA">
        <w:t>O pagamento de horas extras na administração municipal fica restrito aos setores de saúde po</w:t>
      </w:r>
      <w:r w:rsidR="00777469">
        <w:t>r</w:t>
      </w:r>
      <w:r w:rsidR="00F769DA">
        <w:t xml:space="preserve"> conta da Pandemia do Novo </w:t>
      </w:r>
      <w:proofErr w:type="spellStart"/>
      <w:r w:rsidR="00F769DA">
        <w:t>Coronavírus</w:t>
      </w:r>
      <w:proofErr w:type="spellEnd"/>
      <w:r w:rsidR="00F769DA">
        <w:t xml:space="preserve"> e aos trabalhos essenciais para abastecimento de água em função da declaração emergencial do Decreto Municipal 2</w:t>
      </w:r>
      <w:r w:rsidR="00E61A18">
        <w:t>.</w:t>
      </w:r>
      <w:r w:rsidR="00F769DA">
        <w:t>119/2020</w:t>
      </w:r>
      <w:r w:rsidRPr="0044754F">
        <w:t>.</w:t>
      </w:r>
    </w:p>
    <w:p w:rsidR="00965A7C" w:rsidRDefault="00965A7C" w:rsidP="00F02C97">
      <w:pPr>
        <w:pStyle w:val="Corpodetexto2"/>
        <w:spacing w:after="0" w:line="360" w:lineRule="auto"/>
        <w:ind w:firstLine="1701"/>
        <w:jc w:val="both"/>
      </w:pPr>
      <w:r w:rsidRPr="00A56106">
        <w:t>Art. 2º.</w:t>
      </w:r>
      <w:r w:rsidRPr="00222AAE">
        <w:t xml:space="preserve"> </w:t>
      </w:r>
      <w:r w:rsidR="00F769DA">
        <w:t>Cabe às secretarias municipais autorizadas organizarem seus cronogramas, procurando evitar o acumulo de horas extras, limitando seu exercício ao trabalho efetivamente excepcional, mantendo controles de jornada e de atividades</w:t>
      </w:r>
      <w:r w:rsidRPr="00222AAE">
        <w:t>.</w:t>
      </w:r>
    </w:p>
    <w:p w:rsidR="00195E16" w:rsidRDefault="00195E16" w:rsidP="00F02C97">
      <w:pPr>
        <w:pStyle w:val="Corpodetexto2"/>
        <w:spacing w:after="0" w:line="360" w:lineRule="auto"/>
        <w:ind w:firstLine="1701"/>
        <w:jc w:val="both"/>
      </w:pPr>
      <w:r>
        <w:lastRenderedPageBreak/>
        <w:t>Art. 3º. Nas demais secretarias não haverá pagamento de horas extras, cabendo aos secretários efetuar o controle das horas e lançamento no banco de horas para fruição de folgas futuras.</w:t>
      </w:r>
    </w:p>
    <w:p w:rsidR="007D5BC8" w:rsidRDefault="00195E16" w:rsidP="00F02C97">
      <w:pPr>
        <w:pStyle w:val="Corpodetexto2"/>
        <w:spacing w:after="0" w:line="360" w:lineRule="auto"/>
        <w:ind w:firstLine="1701"/>
        <w:jc w:val="both"/>
      </w:pPr>
      <w:r>
        <w:t>Parágrafo único: Fica autorizada a concessão de folga</w:t>
      </w:r>
      <w:r w:rsidR="00581F68">
        <w:t xml:space="preserve"> diretamente</w:t>
      </w:r>
      <w:r w:rsidR="0088695F">
        <w:t xml:space="preserve"> ao servidor</w:t>
      </w:r>
      <w:r>
        <w:t xml:space="preserve"> pelo secretário,</w:t>
      </w:r>
      <w:r w:rsidR="00581F68">
        <w:t xml:space="preserve"> com o devido co</w:t>
      </w:r>
      <w:r>
        <w:t>ntrole</w:t>
      </w:r>
      <w:r w:rsidR="00581F68">
        <w:t xml:space="preserve"> formal</w:t>
      </w:r>
      <w:r w:rsidR="007D5BC8">
        <w:t>.</w:t>
      </w:r>
    </w:p>
    <w:p w:rsidR="00F769DA" w:rsidRDefault="00F769DA" w:rsidP="00F02C97">
      <w:pPr>
        <w:pStyle w:val="Corpodetexto2"/>
        <w:spacing w:after="0" w:line="360" w:lineRule="auto"/>
        <w:ind w:firstLine="1701"/>
        <w:jc w:val="both"/>
      </w:pPr>
      <w:r>
        <w:t xml:space="preserve">Art. </w:t>
      </w:r>
      <w:r w:rsidR="0088695F">
        <w:t>4</w:t>
      </w:r>
      <w:r>
        <w:t xml:space="preserve">º. </w:t>
      </w:r>
      <w:r w:rsidR="00E917C2">
        <w:t>As horas extras acumuladas nos setores essenciais elencados no art. 1º serão prioritariamente alocadas no banco de horas para concessão de folgas futuras.</w:t>
      </w:r>
    </w:p>
    <w:p w:rsidR="00311A50" w:rsidRDefault="00965A7C" w:rsidP="00F02C97">
      <w:pPr>
        <w:pStyle w:val="Corpodetexto2"/>
        <w:spacing w:after="0" w:line="360" w:lineRule="auto"/>
        <w:ind w:firstLine="1701"/>
        <w:jc w:val="both"/>
      </w:pPr>
      <w:r w:rsidRPr="0044754F">
        <w:t>Art.</w:t>
      </w:r>
      <w:r w:rsidR="0088695F">
        <w:t xml:space="preserve"> 5</w:t>
      </w:r>
      <w:r w:rsidRPr="0044754F">
        <w:t xml:space="preserve">º. </w:t>
      </w:r>
      <w:r w:rsidR="00C52A61" w:rsidRPr="0044754F">
        <w:t>Est</w:t>
      </w:r>
      <w:r w:rsidRPr="0044754F">
        <w:t xml:space="preserve">e decreto entra em vigor na data de sua publicação, </w:t>
      </w:r>
      <w:r w:rsidR="00697727">
        <w:t>com efeitos retroativos a 11 de maio de 2020</w:t>
      </w:r>
      <w:r w:rsidR="00697727">
        <w:t xml:space="preserve">, </w:t>
      </w:r>
      <w:r w:rsidRPr="0044754F">
        <w:t>revogando as disposições em contrário</w:t>
      </w:r>
      <w:r w:rsidR="00137091">
        <w:t>, em especial o D</w:t>
      </w:r>
      <w:r w:rsidR="008D63C4">
        <w:t xml:space="preserve">ecreto </w:t>
      </w:r>
      <w:r w:rsidR="00137091">
        <w:t xml:space="preserve">nº </w:t>
      </w:r>
      <w:r w:rsidR="008D63C4">
        <w:t>21</w:t>
      </w:r>
      <w:r w:rsidR="00697727">
        <w:t>1</w:t>
      </w:r>
      <w:r w:rsidR="008D63C4">
        <w:t>0/2020</w:t>
      </w:r>
      <w:r w:rsidR="00697727">
        <w:t xml:space="preserve"> de </w:t>
      </w:r>
      <w:r w:rsidR="00697727" w:rsidRPr="00FA61E4">
        <w:t>1</w:t>
      </w:r>
      <w:r w:rsidR="00697727">
        <w:t>9</w:t>
      </w:r>
      <w:r w:rsidR="00697727" w:rsidRPr="00FA61E4">
        <w:t xml:space="preserve"> de fevereiro de 2020</w:t>
      </w:r>
      <w:r w:rsidRPr="0044754F">
        <w:t>.</w:t>
      </w:r>
    </w:p>
    <w:p w:rsidR="00F02C97" w:rsidRDefault="00F02C97" w:rsidP="007D5BC8">
      <w:pPr>
        <w:pStyle w:val="Corpodetexto2"/>
        <w:spacing w:after="0" w:line="240" w:lineRule="auto"/>
        <w:ind w:firstLine="1701"/>
        <w:jc w:val="both"/>
      </w:pPr>
    </w:p>
    <w:p w:rsidR="008D63C4" w:rsidRDefault="008D63C4" w:rsidP="00311A50">
      <w:pPr>
        <w:pStyle w:val="Corpodetexto2"/>
        <w:spacing w:after="0" w:line="276" w:lineRule="auto"/>
        <w:ind w:firstLine="1701"/>
        <w:jc w:val="both"/>
      </w:pPr>
    </w:p>
    <w:p w:rsidR="00965A7C" w:rsidRPr="0044754F" w:rsidRDefault="00965A7C" w:rsidP="00F02C97">
      <w:pPr>
        <w:pStyle w:val="Corpodetexto2"/>
        <w:spacing w:after="0" w:line="276" w:lineRule="auto"/>
        <w:ind w:left="1839" w:firstLine="993"/>
      </w:pPr>
      <w:r w:rsidRPr="0044754F">
        <w:t xml:space="preserve">Descanso/SC, </w:t>
      </w:r>
      <w:r w:rsidR="00E917C2">
        <w:t>2</w:t>
      </w:r>
      <w:r w:rsidR="008D63C4">
        <w:t>1</w:t>
      </w:r>
      <w:r w:rsidR="00222AAE">
        <w:t xml:space="preserve"> de </w:t>
      </w:r>
      <w:r w:rsidR="00E917C2">
        <w:t>maio de</w:t>
      </w:r>
      <w:r w:rsidR="00222AAE">
        <w:t xml:space="preserve"> </w:t>
      </w:r>
      <w:r w:rsidR="002573DD">
        <w:t>2020.</w:t>
      </w:r>
    </w:p>
    <w:p w:rsidR="00965A7C" w:rsidRDefault="00965A7C" w:rsidP="00965A7C">
      <w:pPr>
        <w:tabs>
          <w:tab w:val="left" w:pos="2410"/>
        </w:tabs>
        <w:ind w:firstLine="2268"/>
        <w:rPr>
          <w:szCs w:val="24"/>
        </w:rPr>
      </w:pPr>
    </w:p>
    <w:p w:rsidR="00965A7C" w:rsidRDefault="00965A7C" w:rsidP="00965A7C">
      <w:pPr>
        <w:tabs>
          <w:tab w:val="left" w:pos="2410"/>
        </w:tabs>
        <w:ind w:firstLine="2268"/>
        <w:rPr>
          <w:szCs w:val="24"/>
        </w:rPr>
      </w:pPr>
    </w:p>
    <w:p w:rsidR="008D63C4" w:rsidRDefault="008D63C4" w:rsidP="00965A7C">
      <w:pPr>
        <w:tabs>
          <w:tab w:val="left" w:pos="2410"/>
        </w:tabs>
        <w:ind w:firstLine="2268"/>
        <w:rPr>
          <w:szCs w:val="24"/>
        </w:rPr>
      </w:pPr>
    </w:p>
    <w:p w:rsidR="00F02C97" w:rsidRDefault="00F02C97" w:rsidP="00965A7C">
      <w:pPr>
        <w:tabs>
          <w:tab w:val="left" w:pos="2410"/>
        </w:tabs>
        <w:ind w:firstLine="2268"/>
        <w:rPr>
          <w:szCs w:val="24"/>
        </w:rPr>
      </w:pPr>
    </w:p>
    <w:p w:rsidR="00F02C97" w:rsidRDefault="00F02C97" w:rsidP="00965A7C">
      <w:pPr>
        <w:tabs>
          <w:tab w:val="left" w:pos="2410"/>
        </w:tabs>
        <w:ind w:firstLine="2268"/>
        <w:rPr>
          <w:szCs w:val="24"/>
        </w:rPr>
      </w:pPr>
    </w:p>
    <w:p w:rsidR="00F02C97" w:rsidRDefault="00F02C97" w:rsidP="00965A7C">
      <w:pPr>
        <w:tabs>
          <w:tab w:val="left" w:pos="2410"/>
        </w:tabs>
        <w:ind w:firstLine="2268"/>
        <w:rPr>
          <w:szCs w:val="24"/>
        </w:rPr>
      </w:pPr>
    </w:p>
    <w:p w:rsidR="007D5BC8" w:rsidRDefault="007D5BC8" w:rsidP="00965A7C">
      <w:pPr>
        <w:tabs>
          <w:tab w:val="left" w:pos="2410"/>
        </w:tabs>
        <w:ind w:firstLine="2268"/>
        <w:rPr>
          <w:szCs w:val="24"/>
        </w:rPr>
      </w:pPr>
    </w:p>
    <w:p w:rsidR="00F02C97" w:rsidRPr="0044754F" w:rsidRDefault="00F02C97" w:rsidP="00965A7C">
      <w:pPr>
        <w:tabs>
          <w:tab w:val="left" w:pos="2410"/>
        </w:tabs>
        <w:ind w:firstLine="2268"/>
        <w:rPr>
          <w:szCs w:val="24"/>
        </w:rPr>
      </w:pPr>
    </w:p>
    <w:p w:rsidR="00965A7C" w:rsidRPr="0044754F" w:rsidRDefault="00965A7C" w:rsidP="00965A7C">
      <w:pPr>
        <w:tabs>
          <w:tab w:val="left" w:pos="2410"/>
        </w:tabs>
        <w:ind w:firstLine="2268"/>
        <w:rPr>
          <w:szCs w:val="24"/>
        </w:rPr>
      </w:pPr>
    </w:p>
    <w:p w:rsidR="00965A7C" w:rsidRPr="000B5377" w:rsidRDefault="00965A7C" w:rsidP="00965A7C">
      <w:pPr>
        <w:tabs>
          <w:tab w:val="left" w:pos="2410"/>
        </w:tabs>
        <w:jc w:val="center"/>
        <w:rPr>
          <w:szCs w:val="24"/>
        </w:rPr>
      </w:pPr>
      <w:r w:rsidRPr="000B5377">
        <w:rPr>
          <w:szCs w:val="24"/>
        </w:rPr>
        <w:t>SADI INÁCIO BONAMIGO</w:t>
      </w:r>
    </w:p>
    <w:p w:rsidR="00965A7C" w:rsidRDefault="00965A7C" w:rsidP="00965A7C">
      <w:pPr>
        <w:tabs>
          <w:tab w:val="left" w:pos="2410"/>
        </w:tabs>
        <w:jc w:val="center"/>
        <w:rPr>
          <w:szCs w:val="24"/>
        </w:rPr>
      </w:pPr>
      <w:r w:rsidRPr="0044754F">
        <w:rPr>
          <w:szCs w:val="24"/>
        </w:rPr>
        <w:t>Prefeito de Descanso</w:t>
      </w:r>
    </w:p>
    <w:p w:rsidR="00F02C97" w:rsidRDefault="00F02C97" w:rsidP="00965A7C">
      <w:pPr>
        <w:tabs>
          <w:tab w:val="left" w:pos="2410"/>
        </w:tabs>
        <w:jc w:val="center"/>
        <w:rPr>
          <w:szCs w:val="24"/>
        </w:rPr>
      </w:pPr>
    </w:p>
    <w:p w:rsidR="00F02C97" w:rsidRDefault="00F02C97" w:rsidP="00965A7C">
      <w:pPr>
        <w:tabs>
          <w:tab w:val="left" w:pos="2410"/>
        </w:tabs>
        <w:jc w:val="center"/>
        <w:rPr>
          <w:szCs w:val="24"/>
        </w:rPr>
      </w:pPr>
    </w:p>
    <w:p w:rsidR="00F02C97" w:rsidRDefault="00F02C97" w:rsidP="00965A7C">
      <w:pPr>
        <w:tabs>
          <w:tab w:val="left" w:pos="2410"/>
        </w:tabs>
        <w:jc w:val="center"/>
        <w:rPr>
          <w:szCs w:val="24"/>
        </w:rPr>
      </w:pPr>
    </w:p>
    <w:p w:rsidR="00F02C97" w:rsidRDefault="00F02C97" w:rsidP="00965A7C">
      <w:pPr>
        <w:tabs>
          <w:tab w:val="left" w:pos="2410"/>
        </w:tabs>
        <w:jc w:val="center"/>
        <w:rPr>
          <w:szCs w:val="24"/>
        </w:rPr>
      </w:pPr>
    </w:p>
    <w:p w:rsidR="00F02C97" w:rsidRDefault="00F02C97" w:rsidP="00965A7C">
      <w:pPr>
        <w:tabs>
          <w:tab w:val="left" w:pos="2410"/>
        </w:tabs>
        <w:jc w:val="center"/>
        <w:rPr>
          <w:szCs w:val="24"/>
        </w:rPr>
      </w:pPr>
    </w:p>
    <w:p w:rsidR="00F02C97" w:rsidRDefault="00F02C97" w:rsidP="00965A7C">
      <w:pPr>
        <w:tabs>
          <w:tab w:val="left" w:pos="2410"/>
        </w:tabs>
        <w:jc w:val="center"/>
        <w:rPr>
          <w:szCs w:val="24"/>
        </w:rPr>
      </w:pPr>
    </w:p>
    <w:p w:rsidR="00F02C97" w:rsidRDefault="00F02C97" w:rsidP="00965A7C">
      <w:pPr>
        <w:tabs>
          <w:tab w:val="left" w:pos="2410"/>
        </w:tabs>
        <w:jc w:val="center"/>
        <w:rPr>
          <w:szCs w:val="24"/>
        </w:rPr>
      </w:pPr>
    </w:p>
    <w:p w:rsidR="00F02C97" w:rsidRDefault="00F02C97" w:rsidP="00965A7C">
      <w:pPr>
        <w:tabs>
          <w:tab w:val="left" w:pos="2410"/>
        </w:tabs>
        <w:jc w:val="center"/>
        <w:rPr>
          <w:szCs w:val="24"/>
        </w:rPr>
      </w:pPr>
    </w:p>
    <w:p w:rsidR="00F02C97" w:rsidRDefault="00F02C97" w:rsidP="00965A7C">
      <w:pPr>
        <w:tabs>
          <w:tab w:val="left" w:pos="2410"/>
        </w:tabs>
        <w:jc w:val="center"/>
        <w:rPr>
          <w:szCs w:val="24"/>
        </w:rPr>
      </w:pPr>
    </w:p>
    <w:p w:rsidR="00F02C97" w:rsidRDefault="00F02C97" w:rsidP="00965A7C">
      <w:pPr>
        <w:tabs>
          <w:tab w:val="left" w:pos="2410"/>
        </w:tabs>
        <w:jc w:val="center"/>
        <w:rPr>
          <w:szCs w:val="24"/>
        </w:rPr>
      </w:pPr>
    </w:p>
    <w:p w:rsidR="007D5BC8" w:rsidRDefault="007D5BC8" w:rsidP="00965A7C">
      <w:pPr>
        <w:tabs>
          <w:tab w:val="left" w:pos="2410"/>
        </w:tabs>
        <w:jc w:val="center"/>
        <w:rPr>
          <w:szCs w:val="24"/>
        </w:rPr>
      </w:pPr>
    </w:p>
    <w:p w:rsidR="00F02C97" w:rsidRDefault="00F02C97" w:rsidP="00965A7C">
      <w:pPr>
        <w:tabs>
          <w:tab w:val="left" w:pos="2410"/>
        </w:tabs>
        <w:jc w:val="center"/>
        <w:rPr>
          <w:szCs w:val="24"/>
        </w:rPr>
      </w:pPr>
      <w:bookmarkStart w:id="0" w:name="_GoBack"/>
      <w:bookmarkEnd w:id="0"/>
    </w:p>
    <w:p w:rsidR="00F02C97" w:rsidRDefault="00F02C97" w:rsidP="00F02C97">
      <w:pPr>
        <w:tabs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Cs w:val="24"/>
        </w:rPr>
      </w:pPr>
      <w:r w:rsidRPr="003529A6">
        <w:rPr>
          <w:szCs w:val="24"/>
        </w:rPr>
        <w:t>Certifico que publiquei o presente Decreto na data supra.</w:t>
      </w:r>
    </w:p>
    <w:p w:rsidR="00F02C97" w:rsidRPr="003529A6" w:rsidRDefault="00F02C97" w:rsidP="00F02C97">
      <w:pPr>
        <w:tabs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szCs w:val="24"/>
        </w:rPr>
      </w:pPr>
    </w:p>
    <w:p w:rsidR="00F02C97" w:rsidRPr="0044754F" w:rsidRDefault="00F02C97" w:rsidP="00F02C97">
      <w:pPr>
        <w:tabs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szCs w:val="24"/>
        </w:rPr>
      </w:pPr>
      <w:r w:rsidRPr="00745E4D">
        <w:rPr>
          <w:sz w:val="22"/>
          <w:szCs w:val="22"/>
        </w:rPr>
        <w:t xml:space="preserve">Thais Regina </w:t>
      </w:r>
      <w:proofErr w:type="spellStart"/>
      <w:r w:rsidRPr="00745E4D">
        <w:rPr>
          <w:sz w:val="22"/>
          <w:szCs w:val="22"/>
        </w:rPr>
        <w:t>Durigon</w:t>
      </w:r>
      <w:proofErr w:type="spellEnd"/>
      <w:r w:rsidRPr="00745E4D">
        <w:rPr>
          <w:sz w:val="22"/>
          <w:szCs w:val="22"/>
        </w:rPr>
        <w:t xml:space="preserve"> – Agente de Secretaria</w:t>
      </w:r>
    </w:p>
    <w:sectPr w:rsidR="00F02C97" w:rsidRPr="0044754F" w:rsidSect="007D5BC8">
      <w:headerReference w:type="default" r:id="rId8"/>
      <w:pgSz w:w="11906" w:h="16838" w:code="9"/>
      <w:pgMar w:top="2410" w:right="1133" w:bottom="2127" w:left="156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420" w:rsidRDefault="00D46420" w:rsidP="00E61F25">
      <w:r>
        <w:separator/>
      </w:r>
    </w:p>
  </w:endnote>
  <w:endnote w:type="continuationSeparator" w:id="0">
    <w:p w:rsidR="00D46420" w:rsidRDefault="00D46420" w:rsidP="00E6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420" w:rsidRDefault="00D46420" w:rsidP="00E61F25">
      <w:r>
        <w:separator/>
      </w:r>
    </w:p>
  </w:footnote>
  <w:footnote w:type="continuationSeparator" w:id="0">
    <w:p w:rsidR="00D46420" w:rsidRDefault="00D46420" w:rsidP="00E61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25" w:rsidRDefault="00E61F2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A189A12" wp14:editId="1CDB9E9A">
          <wp:simplePos x="0" y="0"/>
          <wp:positionH relativeFrom="column">
            <wp:posOffset>-1108710</wp:posOffset>
          </wp:positionH>
          <wp:positionV relativeFrom="paragraph">
            <wp:posOffset>-468631</wp:posOffset>
          </wp:positionV>
          <wp:extent cx="7600950" cy="1071562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lha timbr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1071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71E6F"/>
    <w:multiLevelType w:val="hybridMultilevel"/>
    <w:tmpl w:val="92D476E4"/>
    <w:lvl w:ilvl="0" w:tplc="A03E0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44503"/>
    <w:multiLevelType w:val="hybridMultilevel"/>
    <w:tmpl w:val="BE76609A"/>
    <w:lvl w:ilvl="0" w:tplc="2BAE0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B072A"/>
    <w:multiLevelType w:val="hybridMultilevel"/>
    <w:tmpl w:val="5120ACCC"/>
    <w:lvl w:ilvl="0" w:tplc="FABA4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E4BF7"/>
    <w:multiLevelType w:val="hybridMultilevel"/>
    <w:tmpl w:val="A4806910"/>
    <w:lvl w:ilvl="0" w:tplc="2A58B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E1B5C"/>
    <w:multiLevelType w:val="hybridMultilevel"/>
    <w:tmpl w:val="B6964B68"/>
    <w:lvl w:ilvl="0" w:tplc="4F6C35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9F"/>
    <w:rsid w:val="0000352D"/>
    <w:rsid w:val="00023D01"/>
    <w:rsid w:val="00026F98"/>
    <w:rsid w:val="00027078"/>
    <w:rsid w:val="000341A2"/>
    <w:rsid w:val="0005346C"/>
    <w:rsid w:val="00064506"/>
    <w:rsid w:val="000726AE"/>
    <w:rsid w:val="00074782"/>
    <w:rsid w:val="00076BB1"/>
    <w:rsid w:val="00097021"/>
    <w:rsid w:val="000A6E86"/>
    <w:rsid w:val="000B22BB"/>
    <w:rsid w:val="000B4AED"/>
    <w:rsid w:val="000B5377"/>
    <w:rsid w:val="000C3001"/>
    <w:rsid w:val="000E2BEA"/>
    <w:rsid w:val="000E68C4"/>
    <w:rsid w:val="000F5197"/>
    <w:rsid w:val="001166B4"/>
    <w:rsid w:val="001209EF"/>
    <w:rsid w:val="00137091"/>
    <w:rsid w:val="001476D5"/>
    <w:rsid w:val="001713A2"/>
    <w:rsid w:val="001745F8"/>
    <w:rsid w:val="00182F77"/>
    <w:rsid w:val="00184FB6"/>
    <w:rsid w:val="00190A20"/>
    <w:rsid w:val="00195E16"/>
    <w:rsid w:val="001A169A"/>
    <w:rsid w:val="001A27E9"/>
    <w:rsid w:val="001A4E5C"/>
    <w:rsid w:val="001B1360"/>
    <w:rsid w:val="001C7D74"/>
    <w:rsid w:val="001D74C2"/>
    <w:rsid w:val="001F5FE2"/>
    <w:rsid w:val="00222AAE"/>
    <w:rsid w:val="00225CFC"/>
    <w:rsid w:val="00241037"/>
    <w:rsid w:val="00243AD3"/>
    <w:rsid w:val="002573DD"/>
    <w:rsid w:val="00265193"/>
    <w:rsid w:val="00282A90"/>
    <w:rsid w:val="00292254"/>
    <w:rsid w:val="002B1732"/>
    <w:rsid w:val="002B3B07"/>
    <w:rsid w:val="002D3BAA"/>
    <w:rsid w:val="002E0E6C"/>
    <w:rsid w:val="002E7ECF"/>
    <w:rsid w:val="002F3371"/>
    <w:rsid w:val="002F7DAA"/>
    <w:rsid w:val="00311A50"/>
    <w:rsid w:val="00331555"/>
    <w:rsid w:val="003456C3"/>
    <w:rsid w:val="00352625"/>
    <w:rsid w:val="00356136"/>
    <w:rsid w:val="0037103A"/>
    <w:rsid w:val="003A49BF"/>
    <w:rsid w:val="003A64EB"/>
    <w:rsid w:val="003E629F"/>
    <w:rsid w:val="003F3FA8"/>
    <w:rsid w:val="003F581F"/>
    <w:rsid w:val="00436EDE"/>
    <w:rsid w:val="00441FA4"/>
    <w:rsid w:val="0044754F"/>
    <w:rsid w:val="00475DE6"/>
    <w:rsid w:val="004D2926"/>
    <w:rsid w:val="004F403A"/>
    <w:rsid w:val="004F64B8"/>
    <w:rsid w:val="00500B65"/>
    <w:rsid w:val="00533640"/>
    <w:rsid w:val="00545C0D"/>
    <w:rsid w:val="005463C0"/>
    <w:rsid w:val="00555127"/>
    <w:rsid w:val="00581F68"/>
    <w:rsid w:val="005E1DBF"/>
    <w:rsid w:val="005E3127"/>
    <w:rsid w:val="005F0BA1"/>
    <w:rsid w:val="00602C06"/>
    <w:rsid w:val="0060518B"/>
    <w:rsid w:val="006111D9"/>
    <w:rsid w:val="00611A42"/>
    <w:rsid w:val="00632E69"/>
    <w:rsid w:val="00645E00"/>
    <w:rsid w:val="0066556E"/>
    <w:rsid w:val="006836C8"/>
    <w:rsid w:val="00697727"/>
    <w:rsid w:val="006D441E"/>
    <w:rsid w:val="006E0F7A"/>
    <w:rsid w:val="00703E0E"/>
    <w:rsid w:val="00737865"/>
    <w:rsid w:val="00742BFB"/>
    <w:rsid w:val="00751689"/>
    <w:rsid w:val="00756490"/>
    <w:rsid w:val="00756EB4"/>
    <w:rsid w:val="00777469"/>
    <w:rsid w:val="00786884"/>
    <w:rsid w:val="00793045"/>
    <w:rsid w:val="007A3775"/>
    <w:rsid w:val="007A53C9"/>
    <w:rsid w:val="007B4214"/>
    <w:rsid w:val="007D5BC8"/>
    <w:rsid w:val="007F6472"/>
    <w:rsid w:val="00834C8E"/>
    <w:rsid w:val="008672F0"/>
    <w:rsid w:val="0088695F"/>
    <w:rsid w:val="008D257E"/>
    <w:rsid w:val="008D63C4"/>
    <w:rsid w:val="008F5F73"/>
    <w:rsid w:val="00945258"/>
    <w:rsid w:val="0094568D"/>
    <w:rsid w:val="0095293C"/>
    <w:rsid w:val="00965A7C"/>
    <w:rsid w:val="009838C8"/>
    <w:rsid w:val="009858CE"/>
    <w:rsid w:val="00985BF8"/>
    <w:rsid w:val="009A29BA"/>
    <w:rsid w:val="009B3E69"/>
    <w:rsid w:val="009B63DA"/>
    <w:rsid w:val="009C5E15"/>
    <w:rsid w:val="009F0363"/>
    <w:rsid w:val="00A013A5"/>
    <w:rsid w:val="00A0541C"/>
    <w:rsid w:val="00A20F96"/>
    <w:rsid w:val="00A5028E"/>
    <w:rsid w:val="00A56106"/>
    <w:rsid w:val="00A74709"/>
    <w:rsid w:val="00A76F8F"/>
    <w:rsid w:val="00A84F0D"/>
    <w:rsid w:val="00A91E8C"/>
    <w:rsid w:val="00AA6EDC"/>
    <w:rsid w:val="00AE5FB5"/>
    <w:rsid w:val="00AF14A9"/>
    <w:rsid w:val="00B2442B"/>
    <w:rsid w:val="00B42C64"/>
    <w:rsid w:val="00B62FC4"/>
    <w:rsid w:val="00B84918"/>
    <w:rsid w:val="00BB22AE"/>
    <w:rsid w:val="00BF0059"/>
    <w:rsid w:val="00BF253C"/>
    <w:rsid w:val="00C117E9"/>
    <w:rsid w:val="00C52A61"/>
    <w:rsid w:val="00C52E7D"/>
    <w:rsid w:val="00C55CF3"/>
    <w:rsid w:val="00C75107"/>
    <w:rsid w:val="00C7623E"/>
    <w:rsid w:val="00C83845"/>
    <w:rsid w:val="00CB44B9"/>
    <w:rsid w:val="00CD693E"/>
    <w:rsid w:val="00D01E47"/>
    <w:rsid w:val="00D4451C"/>
    <w:rsid w:val="00D46420"/>
    <w:rsid w:val="00DD518E"/>
    <w:rsid w:val="00E55C35"/>
    <w:rsid w:val="00E61A18"/>
    <w:rsid w:val="00E61F25"/>
    <w:rsid w:val="00E6673D"/>
    <w:rsid w:val="00E917C2"/>
    <w:rsid w:val="00EB733D"/>
    <w:rsid w:val="00EE7726"/>
    <w:rsid w:val="00EF6DC4"/>
    <w:rsid w:val="00F02C97"/>
    <w:rsid w:val="00F20081"/>
    <w:rsid w:val="00F26E09"/>
    <w:rsid w:val="00F348FE"/>
    <w:rsid w:val="00F579A9"/>
    <w:rsid w:val="00F6797D"/>
    <w:rsid w:val="00F769DA"/>
    <w:rsid w:val="00F93D94"/>
    <w:rsid w:val="00F94EB0"/>
    <w:rsid w:val="00FA37D7"/>
    <w:rsid w:val="00F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F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F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61F25"/>
  </w:style>
  <w:style w:type="paragraph" w:styleId="Rodap">
    <w:name w:val="footer"/>
    <w:basedOn w:val="Normal"/>
    <w:link w:val="Rodap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61F25"/>
  </w:style>
  <w:style w:type="paragraph" w:styleId="SemEspaamento">
    <w:name w:val="No Spacing"/>
    <w:uiPriority w:val="1"/>
    <w:qFormat/>
    <w:rsid w:val="009C5E1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Lista2">
    <w:name w:val="List 2"/>
    <w:basedOn w:val="Normal"/>
    <w:unhideWhenUsed/>
    <w:rsid w:val="00965A7C"/>
    <w:pPr>
      <w:suppressAutoHyphens w:val="0"/>
      <w:ind w:left="566" w:hanging="283"/>
    </w:pPr>
    <w:rPr>
      <w:sz w:val="20"/>
      <w:lang w:eastAsia="pt-BR"/>
    </w:rPr>
  </w:style>
  <w:style w:type="paragraph" w:styleId="Corpodetexto2">
    <w:name w:val="Body Text 2"/>
    <w:basedOn w:val="Normal"/>
    <w:link w:val="Corpodetexto2Char"/>
    <w:rsid w:val="00965A7C"/>
    <w:pPr>
      <w:suppressAutoHyphens w:val="0"/>
      <w:spacing w:after="120" w:line="480" w:lineRule="auto"/>
    </w:pPr>
    <w:rPr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65A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F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F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61F25"/>
  </w:style>
  <w:style w:type="paragraph" w:styleId="Rodap">
    <w:name w:val="footer"/>
    <w:basedOn w:val="Normal"/>
    <w:link w:val="Rodap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61F25"/>
  </w:style>
  <w:style w:type="paragraph" w:styleId="SemEspaamento">
    <w:name w:val="No Spacing"/>
    <w:uiPriority w:val="1"/>
    <w:qFormat/>
    <w:rsid w:val="009C5E1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Lista2">
    <w:name w:val="List 2"/>
    <w:basedOn w:val="Normal"/>
    <w:unhideWhenUsed/>
    <w:rsid w:val="00965A7C"/>
    <w:pPr>
      <w:suppressAutoHyphens w:val="0"/>
      <w:ind w:left="566" w:hanging="283"/>
    </w:pPr>
    <w:rPr>
      <w:sz w:val="20"/>
      <w:lang w:eastAsia="pt-BR"/>
    </w:rPr>
  </w:style>
  <w:style w:type="paragraph" w:styleId="Corpodetexto2">
    <w:name w:val="Body Text 2"/>
    <w:basedOn w:val="Normal"/>
    <w:link w:val="Corpodetexto2Char"/>
    <w:rsid w:val="00965A7C"/>
    <w:pPr>
      <w:suppressAutoHyphens w:val="0"/>
      <w:spacing w:after="120" w:line="480" w:lineRule="auto"/>
    </w:pPr>
    <w:rPr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65A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6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e\AppData\Local\Microsoft\Windows\Temporary%20Internet%20Files\Content.Outlook\9FD8UV0J\TIMBRADA%20WOR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TIMBRADA WORD</Template>
  <TotalTime>50</TotalTime>
  <Pages>2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Cliente</cp:lastModifiedBy>
  <cp:revision>18</cp:revision>
  <cp:lastPrinted>2020-03-06T17:42:00Z</cp:lastPrinted>
  <dcterms:created xsi:type="dcterms:W3CDTF">2020-05-20T18:58:00Z</dcterms:created>
  <dcterms:modified xsi:type="dcterms:W3CDTF">2020-05-21T18:35:00Z</dcterms:modified>
</cp:coreProperties>
</file>